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BE" w:rsidRPr="00B11EBE" w:rsidRDefault="00B11EBE" w:rsidP="00B11EBE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Plant Data Analysis and Essay Markscheme  (CLASS SET)</w:t>
      </w:r>
    </w:p>
    <w:p w:rsidR="00B11EBE" w:rsidRPr="00B11EBE" w:rsidRDefault="00B11EBE" w:rsidP="00B11EBE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i/>
          <w:iCs/>
          <w:sz w:val="16"/>
          <w:szCs w:val="16"/>
        </w:rPr>
      </w:pPr>
      <w:r w:rsidRPr="00B11EBE">
        <w:rPr>
          <w:b/>
          <w:bCs/>
          <w:sz w:val="16"/>
          <w:szCs w:val="16"/>
        </w:rPr>
        <w:t>1.</w:t>
      </w:r>
      <w:r w:rsidRPr="00B11EBE">
        <w:rPr>
          <w:sz w:val="16"/>
          <w:szCs w:val="16"/>
        </w:rPr>
        <w:tab/>
        <w:t>(a)</w:t>
      </w:r>
      <w:r w:rsidRPr="00B11EBE">
        <w:rPr>
          <w:sz w:val="16"/>
          <w:szCs w:val="16"/>
        </w:rPr>
        <w:tab/>
        <w:t>height 0.54 m: 60–79 cm / 0.60–0.79 m (from the plant)</w:t>
      </w:r>
      <w:r w:rsidRPr="00B11EBE">
        <w:rPr>
          <w:sz w:val="16"/>
          <w:szCs w:val="16"/>
        </w:rPr>
        <w:br/>
        <w:t>and height 10.8 m: 0–2.9 m</w:t>
      </w:r>
      <w:r w:rsidRPr="00B11EBE">
        <w:rPr>
          <w:sz w:val="16"/>
          <w:szCs w:val="16"/>
        </w:rPr>
        <w:br/>
        <w:t>(from the plant);</w:t>
      </w:r>
      <w:r w:rsidRPr="00B11EBE">
        <w:rPr>
          <w:sz w:val="16"/>
          <w:szCs w:val="16"/>
        </w:rPr>
        <w:tab/>
        <w:t>1</w:t>
      </w:r>
      <w:r w:rsidRPr="00B11EBE">
        <w:rPr>
          <w:sz w:val="16"/>
          <w:szCs w:val="16"/>
        </w:rPr>
        <w:br/>
      </w:r>
      <w:r w:rsidRPr="00B11EBE">
        <w:rPr>
          <w:rStyle w:val="acceptChar"/>
          <w:sz w:val="16"/>
          <w:szCs w:val="16"/>
        </w:rPr>
        <w:t>Units needed for both parts of the answer.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(b)</w:t>
      </w:r>
      <w:r w:rsidRPr="00B11EBE">
        <w:rPr>
          <w:sz w:val="16"/>
          <w:szCs w:val="16"/>
        </w:rPr>
        <w:tab/>
        <w:t>the greater the height from which the seed fell,</w:t>
      </w:r>
      <w:r w:rsidRPr="00B11EBE">
        <w:rPr>
          <w:sz w:val="16"/>
          <w:szCs w:val="16"/>
        </w:rPr>
        <w:br/>
        <w:t>the further it travelled from the parent plant</w:t>
      </w:r>
      <w:r w:rsidRPr="00B11EBE">
        <w:rPr>
          <w:sz w:val="16"/>
          <w:szCs w:val="16"/>
        </w:rPr>
        <w:tab/>
        <w:t>1</w:t>
      </w:r>
    </w:p>
    <w:p w:rsidR="00B11EBE" w:rsidRPr="00B11EBE" w:rsidRDefault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(c)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at the greater height:</w:t>
      </w:r>
      <w:r w:rsidRPr="00B11EBE">
        <w:rPr>
          <w:rStyle w:val="questionChar"/>
          <w:i/>
          <w:iCs/>
          <w:sz w:val="16"/>
          <w:szCs w:val="16"/>
        </w:rPr>
        <w:br/>
      </w:r>
      <w:r w:rsidRPr="00B11EBE">
        <w:rPr>
          <w:sz w:val="16"/>
          <w:szCs w:val="16"/>
        </w:rPr>
        <w:t xml:space="preserve">seed can catch the wind to travel further / updrafts / </w:t>
      </w:r>
      <w:r w:rsidRPr="00B11EBE">
        <w:rPr>
          <w:sz w:val="16"/>
          <w:szCs w:val="16"/>
        </w:rPr>
        <w:br/>
        <w:t>more wind at greater height;</w:t>
      </w:r>
      <w:r w:rsidRPr="00B11EBE">
        <w:rPr>
          <w:sz w:val="16"/>
          <w:szCs w:val="16"/>
        </w:rPr>
        <w:br/>
        <w:t xml:space="preserve">farther to the ground and does not travel straight down / </w:t>
      </w:r>
      <w:r w:rsidRPr="00B11EBE">
        <w:rPr>
          <w:sz w:val="16"/>
          <w:szCs w:val="16"/>
        </w:rPr>
        <w:br/>
        <w:t>more time to be blown before hitting the ground;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at lower height</w:t>
      </w:r>
      <w:r w:rsidRPr="00B11EBE">
        <w:rPr>
          <w:sz w:val="16"/>
          <w:szCs w:val="16"/>
        </w:rPr>
        <w:t>:</w:t>
      </w:r>
      <w:r w:rsidRPr="00B11EBE">
        <w:rPr>
          <w:sz w:val="16"/>
          <w:szCs w:val="16"/>
        </w:rPr>
        <w:br/>
        <w:t>seed can fall straight down;</w:t>
      </w:r>
      <w:r w:rsidRPr="00B11EBE">
        <w:rPr>
          <w:sz w:val="16"/>
          <w:szCs w:val="16"/>
        </w:rPr>
        <w:br/>
        <w:t>seed can hit downdraft and fall faster;</w:t>
      </w:r>
      <w:r w:rsidRPr="00B11EBE">
        <w:rPr>
          <w:sz w:val="16"/>
          <w:szCs w:val="16"/>
        </w:rPr>
        <w:tab/>
        <w:t>2 max</w:t>
      </w:r>
      <w:r w:rsidRPr="00B11EBE">
        <w:rPr>
          <w:sz w:val="16"/>
          <w:szCs w:val="16"/>
        </w:rPr>
        <w:br/>
      </w:r>
      <w:r w:rsidRPr="00B11EBE">
        <w:rPr>
          <w:rStyle w:val="acceptChar"/>
          <w:sz w:val="16"/>
          <w:szCs w:val="16"/>
        </w:rPr>
        <w:t>Any point must explain the difference in distance</w:t>
      </w:r>
      <w:r w:rsidRPr="00B11EBE">
        <w:rPr>
          <w:rStyle w:val="acceptChar"/>
          <w:sz w:val="16"/>
          <w:szCs w:val="16"/>
        </w:rPr>
        <w:br/>
        <w:t>travelled from the two heights.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(d)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Agrostis stolonifera</w:t>
      </w:r>
      <w:r w:rsidRPr="00B11EBE">
        <w:rPr>
          <w:sz w:val="16"/>
          <w:szCs w:val="16"/>
        </w:rPr>
        <w:tab/>
        <w:t>1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(e)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Poa trivialis</w:t>
      </w:r>
      <w:r w:rsidRPr="00B11EBE">
        <w:rPr>
          <w:sz w:val="16"/>
          <w:szCs w:val="16"/>
        </w:rPr>
        <w:tab/>
        <w:t>1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(f)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Poa</w:t>
      </w:r>
      <w:r w:rsidRPr="00B11EBE">
        <w:rPr>
          <w:rStyle w:val="questionChar"/>
          <w:sz w:val="16"/>
          <w:szCs w:val="16"/>
        </w:rPr>
        <w:t xml:space="preserve"> produces seed earliest in the summer / June;</w:t>
      </w:r>
      <w:r w:rsidRPr="00B11EBE">
        <w:rPr>
          <w:rStyle w:val="questionChar"/>
          <w:sz w:val="16"/>
          <w:szCs w:val="16"/>
        </w:rPr>
        <w:br/>
      </w:r>
      <w:r w:rsidRPr="00B11EBE">
        <w:rPr>
          <w:rStyle w:val="questionChar"/>
          <w:i/>
          <w:iCs/>
          <w:sz w:val="16"/>
          <w:szCs w:val="16"/>
        </w:rPr>
        <w:t>Holcus</w:t>
      </w:r>
      <w:r w:rsidRPr="00B11EBE">
        <w:rPr>
          <w:rStyle w:val="questionChar"/>
          <w:sz w:val="16"/>
          <w:szCs w:val="16"/>
        </w:rPr>
        <w:t xml:space="preserve"> produces most seed in July;</w:t>
      </w:r>
      <w:r w:rsidRPr="00B11EBE">
        <w:rPr>
          <w:rStyle w:val="questionChar"/>
          <w:sz w:val="16"/>
          <w:szCs w:val="16"/>
        </w:rPr>
        <w:br/>
      </w:r>
      <w:r w:rsidRPr="00B11EBE">
        <w:rPr>
          <w:rStyle w:val="questionChar"/>
          <w:i/>
          <w:iCs/>
          <w:sz w:val="16"/>
          <w:szCs w:val="16"/>
        </w:rPr>
        <w:t>Agrostis</w:t>
      </w:r>
      <w:r w:rsidRPr="00B11EBE">
        <w:rPr>
          <w:rStyle w:val="questionChar"/>
          <w:sz w:val="16"/>
          <w:szCs w:val="16"/>
        </w:rPr>
        <w:t xml:space="preserve"> and </w:t>
      </w:r>
      <w:r w:rsidRPr="00B11EBE">
        <w:rPr>
          <w:rStyle w:val="questionChar"/>
          <w:i/>
          <w:iCs/>
          <w:sz w:val="16"/>
          <w:szCs w:val="16"/>
        </w:rPr>
        <w:t>Festuca</w:t>
      </w:r>
      <w:r w:rsidRPr="00B11EBE">
        <w:rPr>
          <w:rStyle w:val="questionChar"/>
          <w:sz w:val="16"/>
          <w:szCs w:val="16"/>
        </w:rPr>
        <w:t xml:space="preserve"> produce seed in (late July to) August;</w:t>
      </w:r>
      <w:r w:rsidRPr="00B11EBE">
        <w:rPr>
          <w:rStyle w:val="questionChar"/>
          <w:sz w:val="16"/>
          <w:szCs w:val="16"/>
        </w:rPr>
        <w:br/>
      </w:r>
      <w:r w:rsidRPr="00B11EBE">
        <w:rPr>
          <w:rStyle w:val="questionChar"/>
          <w:i/>
          <w:iCs/>
          <w:sz w:val="16"/>
          <w:szCs w:val="16"/>
        </w:rPr>
        <w:t>Holcus</w:t>
      </w:r>
      <w:r w:rsidRPr="00B11EBE">
        <w:rPr>
          <w:rStyle w:val="questionChar"/>
          <w:sz w:val="16"/>
          <w:szCs w:val="16"/>
        </w:rPr>
        <w:t xml:space="preserve"> and </w:t>
      </w:r>
      <w:r w:rsidRPr="00B11EBE">
        <w:rPr>
          <w:rStyle w:val="questionChar"/>
          <w:i/>
          <w:iCs/>
          <w:sz w:val="16"/>
          <w:szCs w:val="16"/>
        </w:rPr>
        <w:t>Poa</w:t>
      </w:r>
      <w:r w:rsidRPr="00B11EBE">
        <w:rPr>
          <w:rStyle w:val="questionChar"/>
          <w:sz w:val="16"/>
          <w:szCs w:val="16"/>
        </w:rPr>
        <w:t xml:space="preserve"> have a peak time of seed fall / </w:t>
      </w:r>
      <w:r w:rsidRPr="00B11EBE">
        <w:rPr>
          <w:rStyle w:val="questionChar"/>
          <w:sz w:val="16"/>
          <w:szCs w:val="16"/>
        </w:rPr>
        <w:br/>
        <w:t>short period of seed fall;</w:t>
      </w:r>
      <w:r w:rsidRPr="00B11EBE">
        <w:rPr>
          <w:rStyle w:val="questionChar"/>
          <w:sz w:val="16"/>
          <w:szCs w:val="16"/>
        </w:rPr>
        <w:br/>
      </w:r>
      <w:r w:rsidRPr="00B11EBE">
        <w:rPr>
          <w:rStyle w:val="questionChar"/>
          <w:i/>
          <w:iCs/>
          <w:sz w:val="16"/>
          <w:szCs w:val="16"/>
        </w:rPr>
        <w:t>Agrostis</w:t>
      </w:r>
      <w:r w:rsidRPr="00B11EBE">
        <w:rPr>
          <w:rStyle w:val="questionChar"/>
          <w:sz w:val="16"/>
          <w:szCs w:val="16"/>
        </w:rPr>
        <w:t xml:space="preserve"> and </w:t>
      </w:r>
      <w:r w:rsidRPr="00B11EBE">
        <w:rPr>
          <w:rStyle w:val="questionChar"/>
          <w:i/>
          <w:iCs/>
          <w:sz w:val="16"/>
          <w:szCs w:val="16"/>
        </w:rPr>
        <w:t>Festuca</w:t>
      </w:r>
      <w:r w:rsidRPr="00B11EBE">
        <w:rPr>
          <w:rStyle w:val="questionChar"/>
          <w:sz w:val="16"/>
          <w:szCs w:val="16"/>
        </w:rPr>
        <w:t xml:space="preserve"> may continue to increase in</w:t>
      </w:r>
      <w:r w:rsidRPr="00B11EBE">
        <w:rPr>
          <w:rStyle w:val="questionChar"/>
          <w:sz w:val="16"/>
          <w:szCs w:val="16"/>
        </w:rPr>
        <w:br/>
        <w:t>seed production to September</w:t>
      </w:r>
      <w:r w:rsidRPr="00B11EBE">
        <w:rPr>
          <w:sz w:val="16"/>
          <w:szCs w:val="16"/>
        </w:rPr>
        <w:t>;</w:t>
      </w:r>
      <w:r w:rsidRPr="00B11EBE">
        <w:rPr>
          <w:sz w:val="16"/>
          <w:szCs w:val="16"/>
        </w:rPr>
        <w:tab/>
        <w:t>3 max</w:t>
      </w:r>
      <w:r w:rsidRPr="00B11EBE">
        <w:rPr>
          <w:sz w:val="16"/>
          <w:szCs w:val="16"/>
        </w:rPr>
        <w:br/>
      </w:r>
      <w:r w:rsidRPr="00B11EBE">
        <w:rPr>
          <w:rStyle w:val="acceptChar"/>
          <w:sz w:val="16"/>
          <w:szCs w:val="16"/>
        </w:rPr>
        <w:t>Accept any of these points made conversely as an alternative</w:t>
      </w:r>
      <w:r w:rsidRPr="00B11EBE">
        <w:rPr>
          <w:sz w:val="16"/>
          <w:szCs w:val="16"/>
        </w:rPr>
        <w:t>.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(g)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 xml:space="preserve">Award </w:t>
      </w:r>
      <w:r w:rsidRPr="00B11EBE">
        <w:rPr>
          <w:rStyle w:val="questionChar"/>
          <w:b/>
          <w:bCs/>
          <w:i/>
          <w:iCs/>
          <w:sz w:val="16"/>
          <w:szCs w:val="16"/>
        </w:rPr>
        <w:t>[1]</w:t>
      </w:r>
      <w:r w:rsidRPr="00B11EBE">
        <w:rPr>
          <w:rStyle w:val="questionChar"/>
          <w:i/>
          <w:iCs/>
          <w:sz w:val="16"/>
          <w:szCs w:val="16"/>
        </w:rPr>
        <w:t xml:space="preserve"> each for any two of the following</w:t>
      </w:r>
      <w:r w:rsidRPr="00B11EBE">
        <w:rPr>
          <w:rStyle w:val="questionChar"/>
          <w:sz w:val="16"/>
          <w:szCs w:val="16"/>
        </w:rPr>
        <w:t>.</w:t>
      </w:r>
      <w:r w:rsidRPr="00B11EBE">
        <w:rPr>
          <w:rStyle w:val="questionChar"/>
          <w:sz w:val="16"/>
          <w:szCs w:val="16"/>
        </w:rPr>
        <w:br/>
      </w:r>
      <w:r w:rsidRPr="00B11EBE">
        <w:rPr>
          <w:sz w:val="16"/>
          <w:szCs w:val="16"/>
        </w:rPr>
        <w:t xml:space="preserve">to avoid predation / </w:t>
      </w:r>
      <w:r w:rsidRPr="00B11EBE">
        <w:rPr>
          <w:sz w:val="16"/>
          <w:szCs w:val="16"/>
        </w:rPr>
        <w:br/>
        <w:t>disperse at times when other species are dispersing their seeds;</w:t>
      </w:r>
      <w:r w:rsidRPr="00B11EBE">
        <w:rPr>
          <w:sz w:val="16"/>
          <w:szCs w:val="16"/>
        </w:rPr>
        <w:br/>
        <w:t>to avoid competition;</w:t>
      </w:r>
      <w:r w:rsidRPr="00B11EBE">
        <w:rPr>
          <w:sz w:val="16"/>
          <w:szCs w:val="16"/>
        </w:rPr>
        <w:br/>
        <w:t xml:space="preserve">late in the year to allow seeds to germinate over winter / </w:t>
      </w:r>
      <w:r w:rsidRPr="00B11EBE">
        <w:rPr>
          <w:sz w:val="16"/>
          <w:szCs w:val="16"/>
        </w:rPr>
        <w:br/>
        <w:t>better germination conditions;</w:t>
      </w:r>
      <w:r w:rsidRPr="00B11EBE">
        <w:rPr>
          <w:sz w:val="16"/>
          <w:szCs w:val="16"/>
        </w:rPr>
        <w:br/>
        <w:t>better dispersal conditions / more wind / animals for dispersal;</w:t>
      </w:r>
      <w:r w:rsidRPr="00B11EBE">
        <w:rPr>
          <w:sz w:val="16"/>
          <w:szCs w:val="16"/>
        </w:rPr>
        <w:br/>
        <w:t>photoperiod – required day length for flowering;</w:t>
      </w:r>
      <w:r w:rsidRPr="00B11EBE">
        <w:rPr>
          <w:sz w:val="16"/>
          <w:szCs w:val="16"/>
        </w:rPr>
        <w:br/>
        <w:t>more energy stored at the end of the summer for seed production;</w:t>
      </w:r>
      <w:r w:rsidRPr="00B11EBE">
        <w:rPr>
          <w:sz w:val="16"/>
          <w:szCs w:val="16"/>
        </w:rPr>
        <w:br/>
        <w:t xml:space="preserve">more light / warmth / better conditions for seedling photosynthesis / </w:t>
      </w:r>
      <w:r w:rsidRPr="00B11EBE">
        <w:rPr>
          <w:sz w:val="16"/>
          <w:szCs w:val="16"/>
        </w:rPr>
        <w:br/>
        <w:t>growth;</w:t>
      </w:r>
      <w:r w:rsidRPr="00B11EBE">
        <w:rPr>
          <w:sz w:val="16"/>
          <w:szCs w:val="16"/>
        </w:rPr>
        <w:tab/>
        <w:t>2 max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(h)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 xml:space="preserve">Award </w:t>
      </w:r>
      <w:r w:rsidRPr="00B11EBE">
        <w:rPr>
          <w:rStyle w:val="questionChar"/>
          <w:b/>
          <w:bCs/>
          <w:i/>
          <w:iCs/>
          <w:sz w:val="16"/>
          <w:szCs w:val="16"/>
        </w:rPr>
        <w:t>[1]</w:t>
      </w:r>
      <w:r w:rsidRPr="00B11EBE">
        <w:rPr>
          <w:rStyle w:val="questionChar"/>
          <w:i/>
          <w:iCs/>
          <w:sz w:val="16"/>
          <w:szCs w:val="16"/>
        </w:rPr>
        <w:t xml:space="preserve"> each for any two of the following</w:t>
      </w:r>
      <w:r w:rsidRPr="00B11EBE">
        <w:rPr>
          <w:sz w:val="16"/>
          <w:szCs w:val="16"/>
        </w:rPr>
        <w:t>.</w:t>
      </w:r>
      <w:r w:rsidRPr="00B11EBE">
        <w:rPr>
          <w:sz w:val="16"/>
          <w:szCs w:val="16"/>
        </w:rPr>
        <w:br/>
        <w:t>tropical fruits have higher lipid content than temperate fruits;</w:t>
      </w:r>
      <w:r w:rsidRPr="00B11EBE">
        <w:rPr>
          <w:sz w:val="16"/>
          <w:szCs w:val="16"/>
        </w:rPr>
        <w:br/>
        <w:t>temperate fruits (80%) have greater carbohydrate</w:t>
      </w:r>
      <w:r w:rsidRPr="00B11EBE">
        <w:rPr>
          <w:sz w:val="16"/>
          <w:szCs w:val="16"/>
        </w:rPr>
        <w:br/>
        <w:t>content than tropical fruits (55%);</w:t>
      </w:r>
      <w:r w:rsidRPr="00B11EBE">
        <w:rPr>
          <w:sz w:val="16"/>
          <w:szCs w:val="16"/>
        </w:rPr>
        <w:br/>
        <w:t xml:space="preserve">protein levels are similar in both groups of fruits / </w:t>
      </w:r>
      <w:r w:rsidRPr="00B11EBE">
        <w:rPr>
          <w:sz w:val="16"/>
          <w:szCs w:val="16"/>
        </w:rPr>
        <w:br/>
      </w:r>
      <w:r w:rsidRPr="00B11EBE">
        <w:rPr>
          <w:sz w:val="16"/>
          <w:szCs w:val="16"/>
          <w:u w:val="single"/>
        </w:rPr>
        <w:t>slightly</w:t>
      </w:r>
      <w:r w:rsidRPr="00B11EBE">
        <w:rPr>
          <w:sz w:val="16"/>
          <w:szCs w:val="16"/>
        </w:rPr>
        <w:t xml:space="preserve"> higher in temperate fruits</w:t>
      </w:r>
      <w:r w:rsidRPr="00B11EBE">
        <w:rPr>
          <w:sz w:val="16"/>
          <w:szCs w:val="16"/>
        </w:rPr>
        <w:br/>
        <w:t>than tropical fruits;</w:t>
      </w:r>
      <w:r w:rsidRPr="00B11EBE">
        <w:rPr>
          <w:sz w:val="16"/>
          <w:szCs w:val="16"/>
        </w:rPr>
        <w:br/>
      </w:r>
      <w:r w:rsidRPr="00B11EBE">
        <w:rPr>
          <w:rStyle w:val="acceptChar"/>
          <w:sz w:val="16"/>
          <w:szCs w:val="16"/>
        </w:rPr>
        <w:t>(must make it clear that the difference is slight)</w:t>
      </w:r>
      <w:r w:rsidRPr="00B11EBE">
        <w:rPr>
          <w:sz w:val="16"/>
          <w:szCs w:val="16"/>
        </w:rPr>
        <w:tab/>
        <w:t>2 max</w:t>
      </w:r>
    </w:p>
    <w:p w:rsidR="00B11EBE" w:rsidRPr="00B11EBE" w:rsidRDefault="00B11EBE" w:rsidP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(i)</w:t>
      </w:r>
      <w:r w:rsidRPr="00B11EBE">
        <w:rPr>
          <w:sz w:val="16"/>
          <w:szCs w:val="16"/>
        </w:rPr>
        <w:tab/>
        <w:t>mistletoe;</w:t>
      </w:r>
      <w:r w:rsidRPr="00B11EBE">
        <w:rPr>
          <w:sz w:val="16"/>
          <w:szCs w:val="16"/>
        </w:rPr>
        <w:br/>
        <w:t>high proportion of lipid and carbohydrate</w:t>
      </w:r>
      <w:r w:rsidRPr="00B11EBE">
        <w:rPr>
          <w:sz w:val="16"/>
          <w:szCs w:val="16"/>
        </w:rPr>
        <w:br/>
        <w:t>(lipid has approximately twice the energy content</w:t>
      </w:r>
      <w:r w:rsidRPr="00B11EBE">
        <w:rPr>
          <w:sz w:val="16"/>
          <w:szCs w:val="16"/>
        </w:rPr>
        <w:br/>
        <w:t>of protein and carbohydrate);</w:t>
      </w:r>
      <w:r w:rsidRPr="00B11EBE">
        <w:rPr>
          <w:sz w:val="16"/>
          <w:szCs w:val="16"/>
        </w:rPr>
        <w:tab/>
        <w:t>2</w:t>
      </w:r>
    </w:p>
    <w:p w:rsidR="00B11EBE" w:rsidRPr="00B11EBE" w:rsidRDefault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>(j)</w:t>
      </w: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 xml:space="preserve">Award </w:t>
      </w:r>
      <w:r w:rsidRPr="00B11EBE">
        <w:rPr>
          <w:rStyle w:val="questionChar"/>
          <w:b/>
          <w:bCs/>
          <w:i/>
          <w:iCs/>
          <w:sz w:val="16"/>
          <w:szCs w:val="16"/>
        </w:rPr>
        <w:t>[1]</w:t>
      </w:r>
      <w:r w:rsidRPr="00B11EBE">
        <w:rPr>
          <w:rStyle w:val="questionChar"/>
          <w:i/>
          <w:iCs/>
          <w:sz w:val="16"/>
          <w:szCs w:val="16"/>
        </w:rPr>
        <w:t xml:space="preserve"> for advantage and </w:t>
      </w:r>
      <w:r w:rsidRPr="00B11EBE">
        <w:rPr>
          <w:rStyle w:val="questionChar"/>
          <w:b/>
          <w:bCs/>
          <w:i/>
          <w:iCs/>
          <w:sz w:val="16"/>
          <w:szCs w:val="16"/>
        </w:rPr>
        <w:t>[1]</w:t>
      </w:r>
      <w:r w:rsidRPr="00B11EBE">
        <w:rPr>
          <w:rStyle w:val="questionChar"/>
          <w:i/>
          <w:iCs/>
          <w:sz w:val="16"/>
          <w:szCs w:val="16"/>
        </w:rPr>
        <w:t xml:space="preserve"> for disadvantage</w:t>
      </w:r>
      <w:r w:rsidRPr="00B11EBE">
        <w:rPr>
          <w:sz w:val="16"/>
          <w:szCs w:val="16"/>
        </w:rPr>
        <w:t>.</w:t>
      </w:r>
    </w:p>
    <w:p w:rsidR="00B11EBE" w:rsidRPr="00B11EBE" w:rsidRDefault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animal dispersal advantage</w:t>
      </w:r>
      <w:r w:rsidRPr="00B11EBE">
        <w:rPr>
          <w:sz w:val="16"/>
          <w:szCs w:val="16"/>
        </w:rPr>
        <w:t>:</w:t>
      </w:r>
      <w:r w:rsidRPr="00B11EBE">
        <w:rPr>
          <w:sz w:val="16"/>
          <w:szCs w:val="16"/>
        </w:rPr>
        <w:br/>
        <w:t xml:space="preserve">travel further / digestion cracks seed coat for better germination / </w:t>
      </w:r>
      <w:r w:rsidRPr="00B11EBE">
        <w:rPr>
          <w:sz w:val="16"/>
          <w:szCs w:val="16"/>
        </w:rPr>
        <w:br/>
        <w:t xml:space="preserve">deposited in feces with organic matter / </w:t>
      </w:r>
      <w:r w:rsidRPr="00B11EBE">
        <w:rPr>
          <w:sz w:val="16"/>
          <w:szCs w:val="16"/>
        </w:rPr>
        <w:br/>
        <w:t>better in areas with little wind;</w:t>
      </w:r>
    </w:p>
    <w:p w:rsidR="00B11EBE" w:rsidRPr="00B11EBE" w:rsidRDefault="00B11EBE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rStyle w:val="questionChar"/>
          <w:i/>
          <w:iCs/>
          <w:sz w:val="16"/>
          <w:szCs w:val="16"/>
        </w:rPr>
        <w:t>animal dispersal disadvantage</w:t>
      </w:r>
      <w:r w:rsidRPr="00B11EBE">
        <w:rPr>
          <w:sz w:val="16"/>
          <w:szCs w:val="16"/>
        </w:rPr>
        <w:t>:</w:t>
      </w:r>
      <w:r w:rsidRPr="00B11EBE">
        <w:rPr>
          <w:sz w:val="16"/>
          <w:szCs w:val="16"/>
        </w:rPr>
        <w:br/>
        <w:t xml:space="preserve">predation / seeds eaten / deposited in poor environment / </w:t>
      </w:r>
      <w:r w:rsidRPr="00B11EBE">
        <w:rPr>
          <w:sz w:val="16"/>
          <w:szCs w:val="16"/>
        </w:rPr>
        <w:br/>
        <w:t xml:space="preserve">buried too deep / buried too shallow (if deposited with feces) / </w:t>
      </w:r>
      <w:r w:rsidRPr="00B11EBE">
        <w:rPr>
          <w:sz w:val="16"/>
          <w:szCs w:val="16"/>
        </w:rPr>
        <w:br/>
        <w:t>animal might become extinct / scarce;</w:t>
      </w:r>
      <w:r w:rsidRPr="00B11EBE">
        <w:rPr>
          <w:sz w:val="16"/>
          <w:szCs w:val="16"/>
        </w:rPr>
        <w:tab/>
        <w:t>2 max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[17]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 w:rsidRPr="00B11EBE">
        <w:rPr>
          <w:b/>
          <w:bCs/>
          <w:sz w:val="16"/>
          <w:szCs w:val="16"/>
        </w:rPr>
        <w:t>2.</w:t>
      </w:r>
      <w:r w:rsidRPr="00B11EBE">
        <w:rPr>
          <w:sz w:val="16"/>
          <w:szCs w:val="16"/>
        </w:rPr>
        <w:tab/>
        <w:t>name of dicotyledonous plant;</w:t>
      </w:r>
      <w:r w:rsidRPr="00B11EBE">
        <w:rPr>
          <w:sz w:val="16"/>
          <w:szCs w:val="16"/>
        </w:rPr>
        <w:br/>
      </w:r>
      <w:r w:rsidRPr="00B11EBE">
        <w:rPr>
          <w:i/>
          <w:iCs/>
          <w:sz w:val="16"/>
          <w:szCs w:val="16"/>
        </w:rPr>
        <w:t>Do not accept tree, pondweed, any monocots, conifers, ferns.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 xml:space="preserve">Award </w:t>
      </w:r>
      <w:r w:rsidRPr="00B11EBE">
        <w:rPr>
          <w:b/>
          <w:bCs/>
          <w:i/>
          <w:iCs/>
          <w:sz w:val="16"/>
          <w:szCs w:val="16"/>
        </w:rPr>
        <w:t>[1]</w:t>
      </w:r>
      <w:r w:rsidRPr="00B11EBE">
        <w:rPr>
          <w:i/>
          <w:iCs/>
          <w:sz w:val="16"/>
          <w:szCs w:val="16"/>
        </w:rPr>
        <w:t xml:space="preserve"> for each of the following structures</w:t>
      </w:r>
      <w:r w:rsidRPr="00B11EBE">
        <w:rPr>
          <w:i/>
          <w:iCs/>
          <w:sz w:val="16"/>
          <w:szCs w:val="16"/>
          <w:u w:val="single"/>
        </w:rPr>
        <w:t xml:space="preserve"> clearly</w:t>
      </w:r>
      <w:r w:rsidRPr="00B11EBE">
        <w:rPr>
          <w:i/>
          <w:iCs/>
          <w:sz w:val="16"/>
          <w:szCs w:val="16"/>
        </w:rPr>
        <w:br/>
        <w:t xml:space="preserve">drawn and </w:t>
      </w:r>
      <w:r w:rsidRPr="00B11EBE">
        <w:rPr>
          <w:i/>
          <w:iCs/>
          <w:sz w:val="16"/>
          <w:szCs w:val="16"/>
          <w:u w:val="single"/>
        </w:rPr>
        <w:t>correctly</w:t>
      </w:r>
      <w:r w:rsidRPr="00B11EBE">
        <w:rPr>
          <w:i/>
          <w:iCs/>
          <w:sz w:val="16"/>
          <w:szCs w:val="16"/>
        </w:rPr>
        <w:t xml:space="preserve"> labelled, up to </w:t>
      </w:r>
      <w:r w:rsidRPr="00B11EBE">
        <w:rPr>
          <w:b/>
          <w:bCs/>
          <w:i/>
          <w:iCs/>
          <w:sz w:val="16"/>
          <w:szCs w:val="16"/>
        </w:rPr>
        <w:t>[4 max].</w:t>
      </w:r>
      <w:r w:rsidRPr="00B11EBE">
        <w:rPr>
          <w:i/>
          <w:iCs/>
          <w:sz w:val="16"/>
          <w:szCs w:val="16"/>
        </w:rPr>
        <w:br/>
      </w:r>
      <w:r w:rsidRPr="00B11EBE">
        <w:rPr>
          <w:sz w:val="16"/>
          <w:szCs w:val="16"/>
          <w:u w:val="single"/>
        </w:rPr>
        <w:t>root</w:t>
      </w:r>
      <w:r w:rsidRPr="00B11EBE">
        <w:rPr>
          <w:sz w:val="16"/>
          <w:szCs w:val="16"/>
        </w:rPr>
        <w:t xml:space="preserve"> / </w:t>
      </w:r>
      <w:r w:rsidRPr="00B11EBE">
        <w:rPr>
          <w:sz w:val="16"/>
          <w:szCs w:val="16"/>
          <w:u w:val="single"/>
        </w:rPr>
        <w:t>roots</w:t>
      </w:r>
      <w:r w:rsidRPr="00B11EBE">
        <w:rPr>
          <w:sz w:val="16"/>
          <w:szCs w:val="16"/>
        </w:rPr>
        <w:t xml:space="preserve">; </w:t>
      </w:r>
      <w:r w:rsidRPr="00B11EBE">
        <w:rPr>
          <w:i/>
          <w:iCs/>
          <w:sz w:val="16"/>
          <w:szCs w:val="16"/>
        </w:rPr>
        <w:t>(Shown forming a branching network joined to the stem.)</w:t>
      </w:r>
      <w:r w:rsidRPr="00B11EBE">
        <w:rPr>
          <w:i/>
          <w:iCs/>
          <w:sz w:val="16"/>
          <w:szCs w:val="16"/>
        </w:rPr>
        <w:br/>
      </w:r>
      <w:r w:rsidRPr="00B11EBE">
        <w:rPr>
          <w:sz w:val="16"/>
          <w:szCs w:val="16"/>
          <w:u w:val="single"/>
        </w:rPr>
        <w:t>stem</w:t>
      </w:r>
      <w:r w:rsidRPr="00B11EBE">
        <w:rPr>
          <w:sz w:val="16"/>
          <w:szCs w:val="16"/>
        </w:rPr>
        <w:t xml:space="preserve"> / </w:t>
      </w:r>
      <w:r w:rsidRPr="00B11EBE">
        <w:rPr>
          <w:sz w:val="16"/>
          <w:szCs w:val="16"/>
          <w:u w:val="single"/>
        </w:rPr>
        <w:t>stems</w:t>
      </w:r>
      <w:r w:rsidRPr="00B11EBE">
        <w:rPr>
          <w:sz w:val="16"/>
          <w:szCs w:val="16"/>
        </w:rPr>
        <w:t>;</w:t>
      </w:r>
      <w:r w:rsidRPr="00B11EBE">
        <w:rPr>
          <w:sz w:val="16"/>
          <w:szCs w:val="16"/>
        </w:rPr>
        <w:br/>
      </w:r>
      <w:r w:rsidRPr="00B11EBE">
        <w:rPr>
          <w:sz w:val="16"/>
          <w:szCs w:val="16"/>
          <w:u w:val="single"/>
        </w:rPr>
        <w:t>leaf</w:t>
      </w:r>
      <w:r w:rsidRPr="00B11EBE">
        <w:rPr>
          <w:sz w:val="16"/>
          <w:szCs w:val="16"/>
        </w:rPr>
        <w:t xml:space="preserve"> / </w:t>
      </w:r>
      <w:r w:rsidRPr="00B11EBE">
        <w:rPr>
          <w:sz w:val="16"/>
          <w:szCs w:val="16"/>
          <w:u w:val="single"/>
        </w:rPr>
        <w:t>leaves</w:t>
      </w:r>
      <w:r w:rsidRPr="00B11EBE">
        <w:rPr>
          <w:sz w:val="16"/>
          <w:szCs w:val="16"/>
        </w:rPr>
        <w:t>;</w:t>
      </w:r>
      <w:r w:rsidRPr="00B11EBE">
        <w:rPr>
          <w:sz w:val="16"/>
          <w:szCs w:val="16"/>
        </w:rPr>
        <w:br/>
      </w:r>
      <w:r w:rsidRPr="00B11EBE">
        <w:rPr>
          <w:sz w:val="16"/>
          <w:szCs w:val="16"/>
          <w:u w:val="single"/>
        </w:rPr>
        <w:t>axillary bud</w:t>
      </w:r>
      <w:r w:rsidRPr="00B11EBE">
        <w:rPr>
          <w:sz w:val="16"/>
          <w:szCs w:val="16"/>
        </w:rPr>
        <w:t xml:space="preserve"> drawn in leaf axil;</w:t>
      </w:r>
      <w:r w:rsidRPr="00B11EBE">
        <w:rPr>
          <w:sz w:val="16"/>
          <w:szCs w:val="16"/>
        </w:rPr>
        <w:br/>
      </w:r>
      <w:r w:rsidRPr="00B11EBE">
        <w:rPr>
          <w:sz w:val="16"/>
          <w:szCs w:val="16"/>
          <w:u w:val="single"/>
        </w:rPr>
        <w:lastRenderedPageBreak/>
        <w:t>terminal bud</w:t>
      </w:r>
      <w:r w:rsidRPr="00B11EBE">
        <w:rPr>
          <w:sz w:val="16"/>
          <w:szCs w:val="16"/>
        </w:rPr>
        <w:t xml:space="preserve"> drawn at tip of stem;</w:t>
      </w:r>
      <w:r w:rsidRPr="00B11EBE">
        <w:rPr>
          <w:sz w:val="16"/>
          <w:szCs w:val="16"/>
        </w:rPr>
        <w:br/>
      </w:r>
      <w:r w:rsidRPr="00B11EBE">
        <w:rPr>
          <w:sz w:val="16"/>
          <w:szCs w:val="16"/>
          <w:u w:val="single"/>
        </w:rPr>
        <w:t>flower</w:t>
      </w:r>
      <w:r w:rsidRPr="00B11EBE">
        <w:rPr>
          <w:sz w:val="16"/>
          <w:szCs w:val="16"/>
        </w:rPr>
        <w:t xml:space="preserve"> / </w:t>
      </w:r>
      <w:r w:rsidRPr="00B11EBE">
        <w:rPr>
          <w:sz w:val="16"/>
          <w:szCs w:val="16"/>
          <w:u w:val="single"/>
        </w:rPr>
        <w:t>inflorescence</w:t>
      </w:r>
      <w:r w:rsidRPr="00B11EBE">
        <w:rPr>
          <w:sz w:val="16"/>
          <w:szCs w:val="16"/>
        </w:rPr>
        <w:t xml:space="preserve"> / named part of flower;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[5]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b/>
          <w:bCs/>
          <w:sz w:val="16"/>
          <w:szCs w:val="16"/>
        </w:rPr>
        <w:t>3.</w:t>
      </w: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 xml:space="preserve">Award </w:t>
      </w:r>
      <w:r w:rsidRPr="00B11EBE">
        <w:rPr>
          <w:b/>
          <w:bCs/>
          <w:i/>
          <w:iCs/>
          <w:sz w:val="16"/>
          <w:szCs w:val="16"/>
        </w:rPr>
        <w:t>[1]</w:t>
      </w:r>
      <w:r w:rsidRPr="00B11EBE">
        <w:rPr>
          <w:i/>
          <w:iCs/>
          <w:sz w:val="16"/>
          <w:szCs w:val="16"/>
        </w:rPr>
        <w:t xml:space="preserve"> for each of the following structures, shown in the correct relative position</w:t>
      </w:r>
      <w:r w:rsidRPr="00B11EBE">
        <w:rPr>
          <w:i/>
          <w:iCs/>
          <w:sz w:val="16"/>
          <w:szCs w:val="16"/>
        </w:rPr>
        <w:br/>
        <w:t>and labelled.  Individual cells are not needed but do not penalize if they are shown</w:t>
      </w:r>
      <w:r w:rsidRPr="00B11EBE">
        <w:rPr>
          <w:sz w:val="16"/>
          <w:szCs w:val="16"/>
        </w:rPr>
        <w:t>.</w:t>
      </w:r>
      <w:r w:rsidRPr="00B11EBE">
        <w:rPr>
          <w:sz w:val="16"/>
          <w:szCs w:val="16"/>
        </w:rPr>
        <w:br/>
        <w:t>upper epidermis;</w:t>
      </w:r>
      <w:r w:rsidRPr="00B11EBE">
        <w:rPr>
          <w:sz w:val="16"/>
          <w:szCs w:val="16"/>
        </w:rPr>
        <w:br/>
        <w:t>palisade layer / mesophyll;</w:t>
      </w:r>
      <w:r w:rsidRPr="00B11EBE">
        <w:rPr>
          <w:sz w:val="16"/>
          <w:szCs w:val="16"/>
        </w:rPr>
        <w:br/>
        <w:t>spongy layer / mesophyll;</w:t>
      </w:r>
      <w:r w:rsidRPr="00B11EBE">
        <w:rPr>
          <w:sz w:val="16"/>
          <w:szCs w:val="16"/>
        </w:rPr>
        <w:br/>
        <w:t>lower epidermis;</w:t>
      </w:r>
      <w:r w:rsidRPr="00B11EBE">
        <w:rPr>
          <w:sz w:val="16"/>
          <w:szCs w:val="16"/>
        </w:rPr>
        <w:br/>
        <w:t>xylem (in a major or minor vein);</w:t>
      </w:r>
      <w:r w:rsidRPr="00B11EBE">
        <w:rPr>
          <w:sz w:val="16"/>
          <w:szCs w:val="16"/>
        </w:rPr>
        <w:br/>
        <w:t>phloem (in a major or minor vein);</w:t>
      </w:r>
      <w:r w:rsidRPr="00B11EBE">
        <w:rPr>
          <w:sz w:val="16"/>
          <w:szCs w:val="16"/>
        </w:rPr>
        <w:br/>
        <w:t>collenchyma (in the midrib);</w:t>
      </w:r>
      <w:r w:rsidRPr="00B11EBE">
        <w:rPr>
          <w:sz w:val="16"/>
          <w:szCs w:val="16"/>
        </w:rPr>
        <w:br/>
        <w:t>guard cells; (</w:t>
      </w:r>
      <w:r w:rsidRPr="00B11EBE">
        <w:rPr>
          <w:i/>
          <w:iCs/>
          <w:sz w:val="16"/>
          <w:szCs w:val="16"/>
        </w:rPr>
        <w:t>do not accept stoma / stomata only</w:t>
      </w:r>
      <w:r w:rsidRPr="00B11EBE">
        <w:rPr>
          <w:sz w:val="16"/>
          <w:szCs w:val="16"/>
        </w:rPr>
        <w:t>)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[6]</w:t>
      </w:r>
    </w:p>
    <w:p w:rsidR="00B11EBE" w:rsidRPr="00B11EBE" w:rsidRDefault="00B11EBE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b/>
          <w:bCs/>
          <w:sz w:val="16"/>
          <w:szCs w:val="16"/>
        </w:rPr>
        <w:t>4.</w:t>
      </w:r>
      <w:r w:rsidRPr="00B11EBE">
        <w:rPr>
          <w:sz w:val="16"/>
          <w:szCs w:val="16"/>
        </w:rPr>
        <w:tab/>
        <w:t>living tissue;</w:t>
      </w:r>
      <w:r w:rsidRPr="00B11EBE">
        <w:rPr>
          <w:sz w:val="16"/>
          <w:szCs w:val="16"/>
        </w:rPr>
        <w:br/>
        <w:t>composed of companion cells / sieve tube members;</w:t>
      </w:r>
      <w:r w:rsidRPr="00B11EBE">
        <w:rPr>
          <w:sz w:val="16"/>
          <w:szCs w:val="16"/>
        </w:rPr>
        <w:br/>
        <w:t>companion cells involved in ATP production;</w:t>
      </w:r>
      <w:r w:rsidRPr="00B11EBE">
        <w:rPr>
          <w:sz w:val="16"/>
          <w:szCs w:val="16"/>
        </w:rPr>
        <w:br/>
        <w:t xml:space="preserve">sucrose / amino acids / assimilate / </w:t>
      </w:r>
      <w:r w:rsidRPr="00B11EBE">
        <w:rPr>
          <w:sz w:val="16"/>
          <w:szCs w:val="16"/>
        </w:rPr>
        <w:br/>
        <w:t>products of photosynthesis transported;</w:t>
      </w:r>
      <w:r w:rsidRPr="00B11EBE">
        <w:rPr>
          <w:sz w:val="16"/>
          <w:szCs w:val="16"/>
        </w:rPr>
        <w:br/>
        <w:t>bi-directional transport;</w:t>
      </w:r>
      <w:r w:rsidRPr="00B11EBE">
        <w:rPr>
          <w:sz w:val="16"/>
          <w:szCs w:val="16"/>
        </w:rPr>
        <w:br/>
        <w:t xml:space="preserve">source / leaves to sink / fruits / roots / </w:t>
      </w:r>
      <w:r w:rsidRPr="00B11EBE">
        <w:rPr>
          <w:sz w:val="16"/>
          <w:szCs w:val="16"/>
        </w:rPr>
        <w:br/>
        <w:t>storage organs / named storage organ;</w:t>
      </w:r>
      <w:r w:rsidRPr="00B11EBE">
        <w:rPr>
          <w:sz w:val="16"/>
          <w:szCs w:val="16"/>
        </w:rPr>
        <w:br/>
        <w:t xml:space="preserve">pressure flow hypothesis / </w:t>
      </w:r>
      <w:r w:rsidRPr="00B11EBE">
        <w:rPr>
          <w:sz w:val="16"/>
          <w:szCs w:val="16"/>
        </w:rPr>
        <w:br/>
        <w:t>movement of water into phloem causes transport;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[5]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 w:rsidRPr="00B11EBE">
        <w:rPr>
          <w:b/>
          <w:bCs/>
          <w:sz w:val="16"/>
          <w:szCs w:val="16"/>
        </w:rPr>
        <w:t>5.</w:t>
      </w: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>To receive full marks responses must address all three parts.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 xml:space="preserve">light: </w:t>
      </w:r>
      <w:r w:rsidRPr="00B11EBE">
        <w:rPr>
          <w:b/>
          <w:bCs/>
          <w:i/>
          <w:iCs/>
          <w:sz w:val="16"/>
          <w:szCs w:val="16"/>
        </w:rPr>
        <w:t>[2 max]</w:t>
      </w:r>
    </w:p>
    <w:p w:rsidR="00B11EBE" w:rsidRPr="00B11EBE" w:rsidRDefault="00B11EBE" w:rsidP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  <w:t>causes stomatal opening in morning, increasing transpiration;</w:t>
      </w:r>
      <w:r w:rsidRPr="00B11EBE">
        <w:rPr>
          <w:sz w:val="16"/>
          <w:szCs w:val="16"/>
        </w:rPr>
        <w:br/>
        <w:t>increasing light increases transpiration;</w:t>
      </w:r>
      <w:r w:rsidRPr="00B11EBE">
        <w:rPr>
          <w:sz w:val="16"/>
          <w:szCs w:val="16"/>
        </w:rPr>
        <w:br/>
        <w:t>because stomatal opening increases;</w:t>
      </w:r>
      <w:r w:rsidRPr="00B11EBE">
        <w:rPr>
          <w:sz w:val="16"/>
          <w:szCs w:val="16"/>
        </w:rPr>
        <w:br/>
        <w:t>no light causes stomatal closure, reducing transpiration;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 xml:space="preserve">wind: </w:t>
      </w:r>
      <w:r w:rsidRPr="00B11EBE">
        <w:rPr>
          <w:b/>
          <w:bCs/>
          <w:i/>
          <w:iCs/>
          <w:sz w:val="16"/>
          <w:szCs w:val="16"/>
        </w:rPr>
        <w:t>[3 max]</w:t>
      </w:r>
    </w:p>
    <w:p w:rsidR="00B11EBE" w:rsidRPr="00B11EBE" w:rsidRDefault="00B11EBE" w:rsidP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  <w:t>removes water / vapour from around leaf;</w:t>
      </w:r>
      <w:r w:rsidRPr="00B11EBE">
        <w:rPr>
          <w:sz w:val="16"/>
          <w:szCs w:val="16"/>
        </w:rPr>
        <w:br/>
        <w:t>increases water vapour / humidity gradient so increases transpiration;</w:t>
      </w:r>
      <w:r w:rsidRPr="00B11EBE">
        <w:rPr>
          <w:sz w:val="16"/>
          <w:szCs w:val="16"/>
        </w:rPr>
        <w:br/>
        <w:t>increases transpiration / lack of wind can reduce transpiration;</w:t>
      </w:r>
      <w:r w:rsidRPr="00B11EBE">
        <w:rPr>
          <w:sz w:val="16"/>
          <w:szCs w:val="16"/>
        </w:rPr>
        <w:br/>
        <w:t>no increase in transpiration if humidity is 100%;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 w:rsidRPr="00B11EBE">
        <w:rPr>
          <w:sz w:val="16"/>
          <w:szCs w:val="16"/>
        </w:rPr>
        <w:tab/>
      </w:r>
      <w:r w:rsidRPr="00B11EBE">
        <w:rPr>
          <w:i/>
          <w:iCs/>
          <w:sz w:val="16"/>
          <w:szCs w:val="16"/>
        </w:rPr>
        <w:t xml:space="preserve">humidity : </w:t>
      </w:r>
      <w:r w:rsidRPr="00B11EBE">
        <w:rPr>
          <w:b/>
          <w:bCs/>
          <w:i/>
          <w:iCs/>
          <w:sz w:val="16"/>
          <w:szCs w:val="16"/>
        </w:rPr>
        <w:t>[3 max]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  <w:t>high humidity reduces water vapour gradient so lowers transpiration;</w:t>
      </w:r>
      <w:r w:rsidRPr="00B11EBE">
        <w:rPr>
          <w:sz w:val="16"/>
          <w:szCs w:val="16"/>
        </w:rPr>
        <w:br/>
        <w:t>high humidity lowers transpiration rate;</w:t>
      </w:r>
      <w:r w:rsidRPr="00B11EBE">
        <w:rPr>
          <w:sz w:val="16"/>
          <w:szCs w:val="16"/>
        </w:rPr>
        <w:br/>
        <w:t>lowering humidity can increase transpiration rate (</w:t>
      </w:r>
      <w:r w:rsidRPr="00B11EBE">
        <w:rPr>
          <w:b/>
          <w:bCs/>
          <w:sz w:val="16"/>
          <w:szCs w:val="16"/>
        </w:rPr>
        <w:t>to a point</w:t>
      </w:r>
      <w:r w:rsidRPr="00B11EBE">
        <w:rPr>
          <w:sz w:val="16"/>
          <w:szCs w:val="16"/>
        </w:rPr>
        <w:t>);</w:t>
      </w:r>
      <w:r w:rsidRPr="00B11EBE">
        <w:rPr>
          <w:sz w:val="16"/>
          <w:szCs w:val="16"/>
        </w:rPr>
        <w:br/>
        <w:t>at very low humidity stomata may shut down;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[8]</w:t>
      </w:r>
    </w:p>
    <w:p w:rsidR="00B11EBE" w:rsidRDefault="00B11EBE" w:rsidP="007C5B5B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b/>
          <w:bCs/>
          <w:sz w:val="16"/>
          <w:szCs w:val="16"/>
        </w:rPr>
        <w:t>6.</w:t>
      </w:r>
      <w:r w:rsidR="007C5B5B">
        <w:rPr>
          <w:b/>
          <w:bCs/>
          <w:sz w:val="16"/>
          <w:szCs w:val="16"/>
        </w:rPr>
        <w:tab/>
      </w:r>
      <w:r w:rsidRPr="00B11EBE">
        <w:rPr>
          <w:sz w:val="16"/>
          <w:szCs w:val="16"/>
        </w:rPr>
        <w:t xml:space="preserve">roots have a large / increased surface area (in relation to their </w:t>
      </w:r>
      <w:r w:rsidR="007C5B5B" w:rsidRPr="007C5B5B">
        <w:rPr>
          <w:sz w:val="16"/>
          <w:szCs w:val="16"/>
        </w:rPr>
        <w:t>volu</w:t>
      </w:r>
      <w:r w:rsidRPr="007C5B5B">
        <w:rPr>
          <w:sz w:val="16"/>
          <w:szCs w:val="16"/>
        </w:rPr>
        <w:t>me</w:t>
      </w:r>
      <w:r w:rsidRPr="00B11EBE">
        <w:rPr>
          <w:sz w:val="16"/>
          <w:szCs w:val="16"/>
        </w:rPr>
        <w:t>);</w:t>
      </w:r>
      <w:r w:rsidRPr="00B11EBE">
        <w:rPr>
          <w:sz w:val="16"/>
          <w:szCs w:val="16"/>
        </w:rPr>
        <w:br/>
        <w:t>root hairs increase the surface area;</w:t>
      </w:r>
      <w:r w:rsidRPr="00B11EBE">
        <w:rPr>
          <w:sz w:val="16"/>
          <w:szCs w:val="16"/>
        </w:rPr>
        <w:br/>
        <w:t>water is absorbed by osmosis;</w:t>
      </w:r>
      <w:r w:rsidRPr="00B11EBE">
        <w:rPr>
          <w:sz w:val="16"/>
          <w:szCs w:val="16"/>
        </w:rPr>
        <w:br/>
        <w:t>solute concentration inside the root is higher than in the soil / outside;</w:t>
      </w:r>
      <w:r w:rsidRPr="00B11EBE">
        <w:rPr>
          <w:sz w:val="16"/>
          <w:szCs w:val="16"/>
        </w:rPr>
        <w:br/>
        <w:t>due to active transport of ion into the root;</w:t>
      </w:r>
      <w:r w:rsidRPr="00B11EBE">
        <w:rPr>
          <w:sz w:val="16"/>
          <w:szCs w:val="16"/>
        </w:rPr>
        <w:br/>
        <w:t>apoplastic and symplastic transport across root;</w:t>
      </w:r>
      <w:r w:rsidRPr="00B11EBE">
        <w:rPr>
          <w:sz w:val="16"/>
          <w:szCs w:val="16"/>
        </w:rPr>
        <w:br/>
        <w:t>apoplastic route is through the cell walls (and intercellular spaces);</w:t>
      </w:r>
      <w:r w:rsidRPr="00B11EBE">
        <w:rPr>
          <w:sz w:val="16"/>
          <w:szCs w:val="16"/>
        </w:rPr>
        <w:br/>
        <w:t>symplastic route is through the cytoplasm (and plasmodesmata);</w:t>
      </w:r>
      <w:r w:rsidRPr="00B11EBE">
        <w:rPr>
          <w:sz w:val="16"/>
          <w:szCs w:val="16"/>
        </w:rPr>
        <w:br/>
        <w:t>carried up stem by xylem (vessel elements / tracheids);</w:t>
      </w:r>
      <w:r w:rsidRPr="00B11EBE">
        <w:rPr>
          <w:sz w:val="16"/>
          <w:szCs w:val="16"/>
        </w:rPr>
        <w:br/>
        <w:t xml:space="preserve">water has to pass through cytoplasm of endodermis / </w:t>
      </w:r>
      <w:r w:rsidRPr="00B11EBE">
        <w:rPr>
          <w:sz w:val="16"/>
          <w:szCs w:val="16"/>
        </w:rPr>
        <w:br/>
        <w:t>Casparian strip blocks water;</w:t>
      </w:r>
      <w:r w:rsidRPr="00B11EBE">
        <w:rPr>
          <w:sz w:val="16"/>
          <w:szCs w:val="16"/>
        </w:rPr>
        <w:br/>
        <w:t xml:space="preserve">water movement in xylem due to pulling force / </w:t>
      </w:r>
      <w:r w:rsidRPr="00B11EBE">
        <w:rPr>
          <w:sz w:val="16"/>
          <w:szCs w:val="16"/>
        </w:rPr>
        <w:br/>
        <w:t>transpiration pull from leaves;</w:t>
      </w:r>
      <w:r w:rsidRPr="00B11EBE">
        <w:rPr>
          <w:sz w:val="16"/>
          <w:szCs w:val="16"/>
        </w:rPr>
        <w:br/>
        <w:t>cohesion between water molecules;</w:t>
      </w:r>
    </w:p>
    <w:p w:rsidR="007C5B5B" w:rsidRPr="00B11EBE" w:rsidRDefault="007C5B5B" w:rsidP="007C5B5B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>
        <w:rPr>
          <w:sz w:val="16"/>
          <w:szCs w:val="16"/>
        </w:rPr>
        <w:tab/>
        <w:t>Adhesion between water molecules and xylem cell walls prevent falling due to gravity and transmit tension.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[8</w:t>
      </w:r>
      <w:r w:rsidR="007C5B5B">
        <w:rPr>
          <w:sz w:val="16"/>
          <w:szCs w:val="16"/>
        </w:rPr>
        <w:t>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</w:p>
    <w:p w:rsidR="00B11EBE" w:rsidRPr="00B11EBE" w:rsidRDefault="007C5B5B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>7</w:t>
      </w:r>
      <w:r w:rsidR="00B11EBE" w:rsidRPr="00B11EBE">
        <w:rPr>
          <w:b/>
          <w:bCs/>
          <w:sz w:val="16"/>
          <w:szCs w:val="16"/>
        </w:rPr>
        <w:t>.</w:t>
      </w:r>
      <w:r w:rsidR="00B11EBE" w:rsidRPr="00B11EBE">
        <w:rPr>
          <w:sz w:val="16"/>
          <w:szCs w:val="16"/>
        </w:rPr>
        <w:tab/>
        <w:t>absorption of water;</w:t>
      </w:r>
      <w:r w:rsidR="00B11EBE" w:rsidRPr="00B11EBE">
        <w:rPr>
          <w:sz w:val="16"/>
          <w:szCs w:val="16"/>
        </w:rPr>
        <w:br/>
        <w:t>gibberellic acid produced in embryo;</w:t>
      </w:r>
      <w:r w:rsidR="00B11EBE" w:rsidRPr="00B11EBE">
        <w:rPr>
          <w:sz w:val="16"/>
          <w:szCs w:val="16"/>
        </w:rPr>
        <w:br/>
        <w:t>stimulates production of amylase;</w:t>
      </w:r>
      <w:r w:rsidR="00B11EBE" w:rsidRPr="00B11EBE">
        <w:rPr>
          <w:sz w:val="16"/>
          <w:szCs w:val="16"/>
        </w:rPr>
        <w:br/>
        <w:t>catalyses the breakdown of starch to maltose;</w:t>
      </w:r>
      <w:r w:rsidR="00B11EBE" w:rsidRPr="00B11EBE">
        <w:rPr>
          <w:sz w:val="16"/>
          <w:szCs w:val="16"/>
        </w:rPr>
        <w:br/>
        <w:t>maltose diffuses to embryo;</w:t>
      </w:r>
      <w:r w:rsidR="00B11EBE" w:rsidRPr="00B11EBE">
        <w:rPr>
          <w:sz w:val="16"/>
          <w:szCs w:val="16"/>
        </w:rPr>
        <w:br/>
        <w:t>used for energy production and growth;</w:t>
      </w:r>
      <w:r w:rsidR="00B11EBE" w:rsidRPr="00B11EBE">
        <w:rPr>
          <w:sz w:val="16"/>
          <w:szCs w:val="16"/>
        </w:rPr>
        <w:tab/>
        <w:t>5 max</w:t>
      </w:r>
      <w:r w:rsidR="00B11EBE" w:rsidRPr="00B11EBE">
        <w:rPr>
          <w:sz w:val="16"/>
          <w:szCs w:val="16"/>
        </w:rPr>
        <w:br/>
      </w:r>
      <w:r w:rsidR="00B11EBE" w:rsidRPr="00B11EBE">
        <w:rPr>
          <w:i/>
          <w:iCs/>
          <w:sz w:val="16"/>
          <w:szCs w:val="16"/>
        </w:rPr>
        <w:t xml:space="preserve">(Plus up to </w:t>
      </w:r>
      <w:r w:rsidR="00B11EBE" w:rsidRPr="00B11EBE">
        <w:rPr>
          <w:b/>
          <w:bCs/>
          <w:i/>
          <w:iCs/>
          <w:sz w:val="16"/>
          <w:szCs w:val="16"/>
        </w:rPr>
        <w:t>[2]</w:t>
      </w:r>
      <w:r w:rsidR="00B11EBE" w:rsidRPr="00B11EBE">
        <w:rPr>
          <w:i/>
          <w:iCs/>
          <w:sz w:val="16"/>
          <w:szCs w:val="16"/>
        </w:rPr>
        <w:t xml:space="preserve"> for quality)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[5]</w:t>
      </w:r>
    </w:p>
    <w:p w:rsidR="007C5B5B" w:rsidRDefault="007C5B5B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 w:val="16"/>
          <w:szCs w:val="16"/>
        </w:rPr>
      </w:pPr>
    </w:p>
    <w:p w:rsidR="007C5B5B" w:rsidRDefault="007C5B5B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 w:val="16"/>
          <w:szCs w:val="16"/>
        </w:rPr>
      </w:pPr>
    </w:p>
    <w:p w:rsidR="00B11EBE" w:rsidRPr="00B11EBE" w:rsidRDefault="007C5B5B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8</w:t>
      </w:r>
      <w:r w:rsidR="00B11EBE" w:rsidRPr="00B11EBE">
        <w:rPr>
          <w:b/>
          <w:bCs/>
          <w:sz w:val="16"/>
          <w:szCs w:val="16"/>
        </w:rPr>
        <w:t>.</w:t>
      </w:r>
      <w:r w:rsidR="00B11EBE" w:rsidRPr="00B11EBE">
        <w:rPr>
          <w:sz w:val="16"/>
          <w:szCs w:val="16"/>
        </w:rPr>
        <w:tab/>
      </w:r>
      <w:r w:rsidR="00B11EBE" w:rsidRPr="00B11EBE">
        <w:rPr>
          <w:i/>
          <w:iCs/>
          <w:sz w:val="16"/>
          <w:szCs w:val="16"/>
        </w:rPr>
        <w:t xml:space="preserve">Award </w:t>
      </w:r>
      <w:r w:rsidR="00B11EBE" w:rsidRPr="00B11EBE">
        <w:rPr>
          <w:b/>
          <w:bCs/>
          <w:i/>
          <w:iCs/>
          <w:sz w:val="16"/>
          <w:szCs w:val="16"/>
        </w:rPr>
        <w:t>[1]</w:t>
      </w:r>
      <w:r w:rsidR="00B11EBE" w:rsidRPr="00B11EBE">
        <w:rPr>
          <w:i/>
          <w:iCs/>
          <w:sz w:val="16"/>
          <w:szCs w:val="16"/>
        </w:rPr>
        <w:t xml:space="preserve"> for each of the following structures clearly drawn and labelled correctly.</w:t>
      </w:r>
    </w:p>
    <w:p w:rsidR="00B11EBE" w:rsidRPr="00B11EBE" w:rsidRDefault="00B11EBE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 w:rsidRPr="00B11EBE">
        <w:rPr>
          <w:sz w:val="16"/>
          <w:szCs w:val="16"/>
        </w:rPr>
        <w:tab/>
        <w:t>petals;</w:t>
      </w:r>
      <w:r w:rsidRPr="00B11EBE">
        <w:rPr>
          <w:sz w:val="16"/>
          <w:szCs w:val="16"/>
        </w:rPr>
        <w:br/>
        <w:t>sepal;</w:t>
      </w:r>
      <w:r w:rsidRPr="00B11EBE">
        <w:rPr>
          <w:sz w:val="16"/>
          <w:szCs w:val="16"/>
        </w:rPr>
        <w:br/>
        <w:t>stigma;</w:t>
      </w:r>
      <w:r w:rsidRPr="00B11EBE">
        <w:rPr>
          <w:sz w:val="16"/>
          <w:szCs w:val="16"/>
        </w:rPr>
        <w:br/>
        <w:t>style;</w:t>
      </w:r>
      <w:r w:rsidRPr="00B11EBE">
        <w:rPr>
          <w:sz w:val="16"/>
          <w:szCs w:val="16"/>
        </w:rPr>
        <w:br/>
        <w:t>ovary;</w:t>
      </w:r>
      <w:r w:rsidRPr="00B11EBE">
        <w:rPr>
          <w:sz w:val="16"/>
          <w:szCs w:val="16"/>
        </w:rPr>
        <w:br/>
        <w:t>stamen / anther and filament;</w:t>
      </w:r>
      <w:r w:rsidRPr="00B11EBE">
        <w:rPr>
          <w:sz w:val="16"/>
          <w:szCs w:val="16"/>
        </w:rPr>
        <w:br/>
        <w:t>receptacle / nectary;</w:t>
      </w:r>
    </w:p>
    <w:p w:rsidR="00B11EBE" w:rsidRPr="00B11EBE" w:rsidRDefault="00B11EBE" w:rsidP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[6]</w:t>
      </w:r>
    </w:p>
    <w:p w:rsidR="00B11EBE" w:rsidRPr="00B11EBE" w:rsidRDefault="007C5B5B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9</w:t>
      </w:r>
      <w:r w:rsidR="00B11EBE" w:rsidRPr="00B11EBE">
        <w:rPr>
          <w:b/>
          <w:bCs/>
          <w:sz w:val="16"/>
          <w:szCs w:val="16"/>
        </w:rPr>
        <w:t>.</w:t>
      </w:r>
      <w:r w:rsidR="00B11EBE" w:rsidRPr="00B11EBE">
        <w:rPr>
          <w:sz w:val="16"/>
          <w:szCs w:val="16"/>
        </w:rPr>
        <w:tab/>
        <w:t>some flowering plants are short-day plants;</w:t>
      </w:r>
      <w:r w:rsidR="00B11EBE" w:rsidRPr="00B11EBE">
        <w:rPr>
          <w:sz w:val="16"/>
          <w:szCs w:val="16"/>
        </w:rPr>
        <w:br/>
        <w:t>others are long-day plants;</w:t>
      </w:r>
      <w:r w:rsidR="00B11EBE" w:rsidRPr="00B11EBE">
        <w:rPr>
          <w:sz w:val="16"/>
          <w:szCs w:val="16"/>
        </w:rPr>
        <w:br/>
        <w:t>important variable is length of darkness / photoperiod;</w:t>
      </w:r>
      <w:r w:rsidR="00B11EBE" w:rsidRPr="00B11EBE">
        <w:rPr>
          <w:sz w:val="16"/>
          <w:szCs w:val="16"/>
        </w:rPr>
        <w:br/>
        <w:t>some plants grown in greenhouses with controlled light conditions;</w:t>
      </w:r>
      <w:r w:rsidR="00B11EBE" w:rsidRPr="00B11EBE">
        <w:rPr>
          <w:sz w:val="16"/>
          <w:szCs w:val="16"/>
        </w:rPr>
        <w:br/>
        <w:t xml:space="preserve">short-day plants kept in the dark during daylight hours; </w:t>
      </w:r>
      <w:r w:rsidR="00B11EBE" w:rsidRPr="00B11EBE">
        <w:rPr>
          <w:sz w:val="16"/>
          <w:szCs w:val="16"/>
        </w:rPr>
        <w:br/>
        <w:t>long-day plants artificially lit during the night;</w:t>
      </w:r>
      <w:r w:rsidR="00B11EBE" w:rsidRPr="00B11EBE">
        <w:rPr>
          <w:sz w:val="16"/>
          <w:szCs w:val="16"/>
        </w:rPr>
        <w:br/>
        <w:t>using an appropriate wavelength / far-red light / 730 nm;</w:t>
      </w:r>
      <w:r w:rsidR="00B11EBE" w:rsidRPr="00B11EBE">
        <w:rPr>
          <w:sz w:val="16"/>
          <w:szCs w:val="16"/>
        </w:rPr>
        <w:br/>
        <w:t xml:space="preserve">possible to expose only for brief periods to keep costs down </w:t>
      </w:r>
      <w:r w:rsidR="00B11EBE" w:rsidRPr="00B11EBE">
        <w:rPr>
          <w:sz w:val="16"/>
          <w:szCs w:val="16"/>
        </w:rPr>
        <w:br/>
        <w:t>but long enough to interrupt the dark period;</w:t>
      </w:r>
      <w:r w:rsidR="00B11EBE" w:rsidRPr="00B11EBE">
        <w:rPr>
          <w:sz w:val="16"/>
          <w:szCs w:val="16"/>
        </w:rPr>
        <w:br/>
        <w:t>involves interaction of phytochromes with metabolic reactions;</w:t>
      </w:r>
      <w:r w:rsidR="00B11EBE" w:rsidRPr="00B11EBE">
        <w:rPr>
          <w:sz w:val="16"/>
          <w:szCs w:val="16"/>
        </w:rPr>
        <w:br/>
        <w:t>controlled by the plant’s biological clock;</w:t>
      </w:r>
    </w:p>
    <w:p w:rsidR="00B11EBE" w:rsidRPr="00B11EBE" w:rsidRDefault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[6]</w:t>
      </w:r>
    </w:p>
    <w:p w:rsidR="00B11EBE" w:rsidRPr="00B11EBE" w:rsidRDefault="00B11EBE" w:rsidP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ind w:left="0" w:firstLine="0"/>
        <w:rPr>
          <w:sz w:val="16"/>
          <w:szCs w:val="16"/>
        </w:rPr>
      </w:pPr>
      <w:r w:rsidRPr="00B11EBE">
        <w:rPr>
          <w:sz w:val="16"/>
          <w:szCs w:val="16"/>
        </w:rPr>
        <w:t xml:space="preserve"> </w:t>
      </w:r>
    </w:p>
    <w:p w:rsidR="00B11EBE" w:rsidRPr="00B11EBE" w:rsidRDefault="007C5B5B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6"/>
          <w:szCs w:val="16"/>
        </w:rPr>
      </w:pPr>
      <w:r>
        <w:rPr>
          <w:b/>
          <w:bCs/>
          <w:sz w:val="16"/>
          <w:szCs w:val="16"/>
        </w:rPr>
        <w:t>10</w:t>
      </w:r>
      <w:r w:rsidR="00B11EBE" w:rsidRPr="00B11EBE">
        <w:rPr>
          <w:b/>
          <w:bCs/>
          <w:sz w:val="16"/>
          <w:szCs w:val="16"/>
        </w:rPr>
        <w:t>.</w:t>
      </w:r>
      <w:r w:rsidR="00B11EBE" w:rsidRPr="00B11EBE">
        <w:rPr>
          <w:sz w:val="16"/>
          <w:szCs w:val="16"/>
        </w:rPr>
        <w:tab/>
        <w:t>flowering in LDP controlled by the plant's biological clock;</w:t>
      </w:r>
      <w:r w:rsidR="00B11EBE" w:rsidRPr="00B11EBE">
        <w:rPr>
          <w:sz w:val="16"/>
          <w:szCs w:val="16"/>
        </w:rPr>
        <w:br/>
        <w:t xml:space="preserve">uses phytochrome to measure dark period / </w:t>
      </w:r>
      <w:r w:rsidR="00B11EBE" w:rsidRPr="00B11EBE">
        <w:rPr>
          <w:sz w:val="16"/>
          <w:szCs w:val="16"/>
        </w:rPr>
        <w:br/>
        <w:t>Pr converted to Pfr during daylight;</w:t>
      </w:r>
      <w:r w:rsidR="00B11EBE" w:rsidRPr="00B11EBE">
        <w:rPr>
          <w:sz w:val="16"/>
          <w:szCs w:val="16"/>
        </w:rPr>
        <w:br/>
        <w:t xml:space="preserve">LDP needs a day length longer than a critical period / </w:t>
      </w:r>
      <w:r w:rsidR="00B11EBE" w:rsidRPr="00B11EBE">
        <w:rPr>
          <w:sz w:val="16"/>
          <w:szCs w:val="16"/>
        </w:rPr>
        <w:br/>
        <w:t>night length shorter than a critical period;</w:t>
      </w:r>
      <w:r w:rsidR="00B11EBE" w:rsidRPr="00B11EBE">
        <w:rPr>
          <w:sz w:val="16"/>
          <w:szCs w:val="16"/>
        </w:rPr>
        <w:br/>
        <w:t>Pfr remains at the end of short nights;</w:t>
      </w:r>
      <w:r w:rsidR="00B11EBE" w:rsidRPr="00B11EBE">
        <w:rPr>
          <w:sz w:val="16"/>
          <w:szCs w:val="16"/>
        </w:rPr>
        <w:br/>
        <w:t>Pfr stimulates flowering;</w:t>
      </w:r>
      <w:r w:rsidR="00B11EBE" w:rsidRPr="00B11EBE">
        <w:rPr>
          <w:sz w:val="16"/>
          <w:szCs w:val="16"/>
        </w:rPr>
        <w:br/>
        <w:t>flowering hormone / florigen released;</w:t>
      </w:r>
      <w:r w:rsidR="00B11EBE" w:rsidRPr="00B11EBE">
        <w:rPr>
          <w:sz w:val="16"/>
          <w:szCs w:val="16"/>
        </w:rPr>
        <w:br/>
        <w:t>phytochrome system / biological clock located in leaf;</w:t>
      </w:r>
      <w:r w:rsidR="00B11EBE" w:rsidRPr="00B11EBE">
        <w:rPr>
          <w:sz w:val="16"/>
          <w:szCs w:val="16"/>
        </w:rPr>
        <w:br/>
        <w:t>example of LDP;</w:t>
      </w:r>
    </w:p>
    <w:p w:rsidR="00B11EBE" w:rsidRPr="00B11EBE" w:rsidRDefault="00B11EB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  <w:r w:rsidRPr="00B11EBE">
        <w:rPr>
          <w:sz w:val="16"/>
          <w:szCs w:val="16"/>
        </w:rPr>
        <w:t>[4]</w:t>
      </w:r>
    </w:p>
    <w:p w:rsidR="00B11EBE" w:rsidRPr="00B11EBE" w:rsidRDefault="00B11EBE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6"/>
          <w:szCs w:val="16"/>
        </w:rPr>
      </w:pPr>
    </w:p>
    <w:p w:rsidR="00B11EBE" w:rsidRPr="00B11EBE" w:rsidRDefault="00B11EBE">
      <w:pPr>
        <w:pStyle w:val="Normal0"/>
        <w:rPr>
          <w:rFonts w:ascii="Times New Roman" w:hAnsi="Times New Roman" w:cs="Times New Roman"/>
          <w:sz w:val="16"/>
          <w:szCs w:val="16"/>
        </w:rPr>
      </w:pPr>
    </w:p>
    <w:sectPr w:rsidR="00B11EBE" w:rsidRPr="00B11EBE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00" w:rsidRDefault="00FF0600">
      <w:r>
        <w:separator/>
      </w:r>
    </w:p>
  </w:endnote>
  <w:endnote w:type="continuationSeparator" w:id="0">
    <w:p w:rsidR="00FF0600" w:rsidRDefault="00FF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BE" w:rsidRDefault="00B11EBE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1C3E91"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00" w:rsidRDefault="00FF0600">
      <w:r>
        <w:separator/>
      </w:r>
    </w:p>
  </w:footnote>
  <w:footnote w:type="continuationSeparator" w:id="0">
    <w:p w:rsidR="00FF0600" w:rsidRDefault="00FF0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11EBE"/>
    <w:rsid w:val="001C3E91"/>
    <w:rsid w:val="007C5B5B"/>
    <w:rsid w:val="00B11EBE"/>
    <w:rsid w:val="00FF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a">
    <w:name w:val="question(a)"/>
    <w:basedOn w:val="Normal0"/>
    <w:uiPriority w:val="99"/>
    <w:pPr>
      <w:tabs>
        <w:tab w:val="left" w:pos="567"/>
        <w:tab w:val="right" w:pos="8505"/>
        <w:tab w:val="right" w:pos="9072"/>
      </w:tabs>
      <w:spacing w:before="120"/>
      <w:ind w:left="1134" w:right="567" w:hanging="1134"/>
    </w:pPr>
    <w:rPr>
      <w:rFonts w:ascii="Times New Roman" w:hAnsi="Times New Roman" w:cs="Times New Roman"/>
      <w:sz w:val="22"/>
      <w:szCs w:val="22"/>
    </w:rPr>
  </w:style>
  <w:style w:type="character" w:customStyle="1" w:styleId="acceptChar">
    <w:name w:val="accept Char"/>
    <w:basedOn w:val="DefaultParagraphFont"/>
    <w:uiPriority w:val="99"/>
    <w:rPr>
      <w:rFonts w:cs="Times New Roman"/>
      <w:i/>
      <w:iCs/>
      <w:sz w:val="22"/>
      <w:szCs w:val="22"/>
    </w:rPr>
  </w:style>
  <w:style w:type="paragraph" w:customStyle="1" w:styleId="question">
    <w:name w:val="question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tabs>
        <w:tab w:val="right" w:pos="8505"/>
        <w:tab w:val="right" w:pos="9072"/>
      </w:tabs>
      <w:spacing w:before="120"/>
      <w:ind w:left="1134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questionChar">
    <w:name w:val="question Char"/>
    <w:basedOn w:val="DefaultParagraphFont"/>
    <w:uiPriority w:val="99"/>
    <w:rPr>
      <w:rFonts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jc w:val="right"/>
    </w:pPr>
    <w:rPr>
      <w:b/>
      <w:bCs/>
      <w:sz w:val="20"/>
      <w:szCs w:val="20"/>
    </w:rPr>
  </w:style>
  <w:style w:type="paragraph" w:customStyle="1" w:styleId="questionCharCharChar">
    <w:name w:val="question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">
    <w:name w:val="question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">
    <w:name w:val="question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">
    <w:name w:val="question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CharCharCharChar">
    <w:name w:val="question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Company>Temecula Valley USD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2</cp:revision>
  <dcterms:created xsi:type="dcterms:W3CDTF">2016-01-27T23:22:00Z</dcterms:created>
  <dcterms:modified xsi:type="dcterms:W3CDTF">2016-01-27T23:22:00Z</dcterms:modified>
</cp:coreProperties>
</file>