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1F" w:rsidRPr="00DE6FAB" w:rsidRDefault="00F13C1F" w:rsidP="00F13C1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sz w:val="20"/>
          <w:szCs w:val="20"/>
          <w:u w:val="single"/>
        </w:rPr>
      </w:pPr>
      <w:r w:rsidRPr="00DE6FAB">
        <w:rPr>
          <w:b/>
          <w:bCs/>
          <w:sz w:val="20"/>
          <w:szCs w:val="20"/>
          <w:u w:val="single"/>
        </w:rPr>
        <w:t>R</w:t>
      </w:r>
      <w:r w:rsidR="00DE6FAB" w:rsidRPr="00DE6FAB">
        <w:rPr>
          <w:b/>
          <w:bCs/>
          <w:sz w:val="20"/>
          <w:szCs w:val="20"/>
          <w:u w:val="single"/>
        </w:rPr>
        <w:t>ESPIR</w:t>
      </w:r>
      <w:r w:rsidRPr="00DE6FAB">
        <w:rPr>
          <w:b/>
          <w:bCs/>
          <w:sz w:val="20"/>
          <w:szCs w:val="20"/>
          <w:u w:val="single"/>
        </w:rPr>
        <w:t xml:space="preserve">ATION </w:t>
      </w:r>
      <w:smartTag w:uri="urn:schemas-microsoft-com:office:smarttags" w:element="stockticker">
        <w:r w:rsidRPr="00DE6FAB">
          <w:rPr>
            <w:b/>
            <w:bCs/>
            <w:sz w:val="20"/>
            <w:szCs w:val="20"/>
            <w:u w:val="single"/>
          </w:rPr>
          <w:t>DATA</w:t>
        </w:r>
      </w:smartTag>
      <w:r w:rsidRPr="00DE6FAB">
        <w:rPr>
          <w:b/>
          <w:bCs/>
          <w:sz w:val="20"/>
          <w:szCs w:val="20"/>
          <w:u w:val="single"/>
        </w:rPr>
        <w:t xml:space="preserve"> ANALYSIS </w:t>
      </w:r>
      <w:smartTag w:uri="urn:schemas-microsoft-com:office:smarttags" w:element="stockticker">
        <w:r w:rsidRPr="00DE6FAB">
          <w:rPr>
            <w:b/>
            <w:bCs/>
            <w:sz w:val="20"/>
            <w:szCs w:val="20"/>
            <w:u w:val="single"/>
          </w:rPr>
          <w:t>AND</w:t>
        </w:r>
      </w:smartTag>
      <w:r w:rsidRPr="00DE6FAB">
        <w:rPr>
          <w:b/>
          <w:bCs/>
          <w:sz w:val="20"/>
          <w:szCs w:val="20"/>
          <w:u w:val="single"/>
        </w:rPr>
        <w:t xml:space="preserve"> ESSAY QUESTIONS</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0"/>
          <w:szCs w:val="20"/>
        </w:rPr>
      </w:pPr>
      <w:r w:rsidRPr="00DE6FAB">
        <w:rPr>
          <w:b/>
          <w:bCs/>
          <w:sz w:val="20"/>
          <w:szCs w:val="20"/>
        </w:rPr>
        <w:t>1.</w:t>
      </w:r>
      <w:r w:rsidRPr="00DE6FAB">
        <w:rPr>
          <w:sz w:val="20"/>
          <w:szCs w:val="20"/>
        </w:rPr>
        <w:tab/>
        <w:t>The respiratory quotient (RQ) is a measure of the metabolic activity of an animal. It is the ratio of CO</w:t>
      </w:r>
      <w:r w:rsidRPr="00DE6FAB">
        <w:rPr>
          <w:position w:val="-4"/>
          <w:sz w:val="20"/>
          <w:szCs w:val="20"/>
        </w:rPr>
        <w:t>2</w:t>
      </w:r>
      <w:r w:rsidRPr="00DE6FAB">
        <w:rPr>
          <w:sz w:val="20"/>
          <w:szCs w:val="20"/>
        </w:rPr>
        <w:t xml:space="preserve"> produced to O</w:t>
      </w:r>
      <w:r w:rsidRPr="00DE6FAB">
        <w:rPr>
          <w:position w:val="-4"/>
          <w:sz w:val="20"/>
          <w:szCs w:val="20"/>
        </w:rPr>
        <w:t>2</w:t>
      </w:r>
      <w:r w:rsidRPr="00DE6FAB">
        <w:rPr>
          <w:sz w:val="20"/>
          <w:szCs w:val="20"/>
        </w:rPr>
        <w:t xml:space="preserve"> consumed. In general, the lower the RQ value the higher the energy yield. The RQ is dependent on the diet consumed by the animal. The following table lists the typical RQ values for specified diets.</w:t>
      </w:r>
    </w:p>
    <w:tbl>
      <w:tblPr>
        <w:tblW w:w="0" w:type="auto"/>
        <w:tblInd w:w="3868" w:type="dxa"/>
        <w:tblLayout w:type="fixed"/>
        <w:tblCellMar>
          <w:left w:w="40" w:type="dxa"/>
          <w:right w:w="40" w:type="dxa"/>
        </w:tblCellMar>
        <w:tblLook w:val="0000"/>
      </w:tblPr>
      <w:tblGrid>
        <w:gridCol w:w="1984"/>
        <w:gridCol w:w="1559"/>
      </w:tblGrid>
      <w:tr w:rsidR="00DE6FAB" w:rsidRPr="00DE6FAB">
        <w:tc>
          <w:tcPr>
            <w:tcW w:w="1984"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E6FAB">
              <w:rPr>
                <w:b/>
                <w:bCs/>
                <w:sz w:val="20"/>
                <w:szCs w:val="20"/>
              </w:rPr>
              <w:t>Diet</w:t>
            </w:r>
          </w:p>
        </w:tc>
        <w:tc>
          <w:tcPr>
            <w:tcW w:w="1559"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E6FAB">
              <w:rPr>
                <w:b/>
                <w:bCs/>
                <w:sz w:val="20"/>
                <w:szCs w:val="20"/>
              </w:rPr>
              <w:t>RQ</w:t>
            </w:r>
          </w:p>
        </w:tc>
      </w:tr>
      <w:tr w:rsidR="00DE6FAB" w:rsidRPr="00DE6FAB">
        <w:tc>
          <w:tcPr>
            <w:tcW w:w="1984"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5"/>
              <w:jc w:val="left"/>
              <w:rPr>
                <w:sz w:val="20"/>
                <w:szCs w:val="20"/>
              </w:rPr>
            </w:pPr>
            <w:r w:rsidRPr="00DE6FAB">
              <w:rPr>
                <w:sz w:val="20"/>
                <w:szCs w:val="20"/>
              </w:rPr>
              <w:t>Lipid</w:t>
            </w:r>
          </w:p>
        </w:tc>
        <w:tc>
          <w:tcPr>
            <w:tcW w:w="1559"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0.71</w:t>
            </w:r>
          </w:p>
        </w:tc>
      </w:tr>
      <w:tr w:rsidR="00DE6FAB" w:rsidRPr="00DE6FAB">
        <w:tc>
          <w:tcPr>
            <w:tcW w:w="1984"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5"/>
              <w:jc w:val="left"/>
              <w:rPr>
                <w:sz w:val="20"/>
                <w:szCs w:val="20"/>
              </w:rPr>
            </w:pPr>
            <w:r w:rsidRPr="00DE6FAB">
              <w:rPr>
                <w:sz w:val="20"/>
                <w:szCs w:val="20"/>
              </w:rPr>
              <w:t>Carbohydrate</w:t>
            </w:r>
          </w:p>
        </w:tc>
        <w:tc>
          <w:tcPr>
            <w:tcW w:w="1559"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1.00</w:t>
            </w:r>
          </w:p>
        </w:tc>
      </w:tr>
      <w:tr w:rsidR="00DE6FAB" w:rsidRPr="00DE6FAB">
        <w:tc>
          <w:tcPr>
            <w:tcW w:w="1984"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5"/>
              <w:jc w:val="left"/>
              <w:rPr>
                <w:sz w:val="20"/>
                <w:szCs w:val="20"/>
              </w:rPr>
            </w:pPr>
            <w:r w:rsidRPr="00DE6FAB">
              <w:rPr>
                <w:sz w:val="20"/>
                <w:szCs w:val="20"/>
              </w:rPr>
              <w:t>Protein</w:t>
            </w:r>
          </w:p>
        </w:tc>
        <w:tc>
          <w:tcPr>
            <w:tcW w:w="1559"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0.74</w:t>
            </w:r>
          </w:p>
        </w:tc>
      </w:tr>
    </w:tbl>
    <w:p w:rsidR="00DE6FAB" w:rsidRPr="00DE6FAB" w:rsidRDefault="00DE6FAB">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 xml:space="preserve">[Source: Walsberg and Wolf, </w:t>
      </w:r>
      <w:r w:rsidRPr="00DE6FAB">
        <w:rPr>
          <w:i/>
          <w:iCs/>
          <w:sz w:val="20"/>
          <w:szCs w:val="20"/>
        </w:rPr>
        <w:t>Journal of Experimental Biology,</w:t>
      </w:r>
      <w:r w:rsidRPr="00DE6FAB">
        <w:rPr>
          <w:sz w:val="20"/>
          <w:szCs w:val="20"/>
        </w:rPr>
        <w:t xml:space="preserve"> (1995), </w:t>
      </w:r>
      <w:r w:rsidRPr="00DE6FAB">
        <w:rPr>
          <w:b/>
          <w:bCs/>
          <w:sz w:val="20"/>
          <w:szCs w:val="20"/>
        </w:rPr>
        <w:t>198</w:t>
      </w:r>
      <w:r w:rsidRPr="00DE6FAB">
        <w:rPr>
          <w:sz w:val="20"/>
          <w:szCs w:val="20"/>
        </w:rPr>
        <w:t>, pages 213–219. Reproduced by permission of The Company of Biologists Ltd]</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sz w:val="20"/>
          <w:szCs w:val="20"/>
        </w:rPr>
        <w:tab/>
        <w:t>In an experiment to assess RQ values for house sparrows, the birds were fed a diet of pure mealworms (beetle larvae) or millet (a type of grain).</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sz w:val="20"/>
          <w:szCs w:val="20"/>
        </w:rPr>
        <w:tab/>
        <w:t>The graph below shows the RQ values of a house sparrow fed on a high carbohydrate diet (millet) and a high lipid diet (mealworms).</w:t>
      </w:r>
    </w:p>
    <w:p w:rsidR="00DE6FAB" w:rsidRPr="00DE6FAB" w:rsidRDefault="001A7B7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3403600" cy="307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03600" cy="3073400"/>
                    </a:xfrm>
                    <a:prstGeom prst="rect">
                      <a:avLst/>
                    </a:prstGeom>
                    <a:noFill/>
                    <a:ln w="9525">
                      <a:noFill/>
                      <a:miter lim="800000"/>
                      <a:headEnd/>
                      <a:tailEnd/>
                    </a:ln>
                  </pic:spPr>
                </pic:pic>
              </a:graphicData>
            </a:graphic>
          </wp:inline>
        </w:drawing>
      </w:r>
    </w:p>
    <w:p w:rsidR="00DE6FAB" w:rsidRPr="00DE6FAB" w:rsidRDefault="00DE6FAB">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 xml:space="preserve">[Source: Walsberg and Wolf, </w:t>
      </w:r>
      <w:r w:rsidRPr="00DE6FAB">
        <w:rPr>
          <w:i/>
          <w:iCs/>
          <w:sz w:val="20"/>
          <w:szCs w:val="20"/>
        </w:rPr>
        <w:t>Journal of Experimental Biology</w:t>
      </w:r>
      <w:r w:rsidRPr="00DE6FAB">
        <w:rPr>
          <w:sz w:val="20"/>
          <w:szCs w:val="20"/>
        </w:rPr>
        <w:t xml:space="preserve">, (1995), </w:t>
      </w:r>
      <w:r w:rsidRPr="00DE6FAB">
        <w:rPr>
          <w:b/>
          <w:bCs/>
          <w:sz w:val="20"/>
          <w:szCs w:val="20"/>
        </w:rPr>
        <w:t>198</w:t>
      </w:r>
      <w:r w:rsidRPr="00DE6FAB">
        <w:rPr>
          <w:sz w:val="20"/>
          <w:szCs w:val="20"/>
        </w:rPr>
        <w:t>, pages 213–219. Reproduced by permission of The Company of Biologists Ltd]</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(a)</w:t>
      </w:r>
      <w:r w:rsidRPr="00DE6FAB">
        <w:rPr>
          <w:sz w:val="20"/>
          <w:szCs w:val="20"/>
        </w:rPr>
        <w:tab/>
        <w:t>Compare the RQ values for millet and mealworms between 1 hour and 6 hours after feeding.(2)</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DE6FAB">
        <w:rPr>
          <w:sz w:val="20"/>
          <w:szCs w:val="20"/>
        </w:rPr>
        <w:tab/>
        <w:t>The expected RQ value for house sparrows metabolizing millet is 0.93. The expected value when metabolizing mealworms is 0.75.</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(b)</w:t>
      </w:r>
      <w:r w:rsidRPr="00DE6FAB">
        <w:rPr>
          <w:sz w:val="20"/>
          <w:szCs w:val="20"/>
        </w:rPr>
        <w:tab/>
        <w:t>Explain why the expected RQ values for millet and mealworms are different.(2)</w:t>
      </w:r>
    </w:p>
    <w:p w:rsidR="00DE6FAB" w:rsidRP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(c)</w:t>
      </w:r>
      <w:r w:rsidRPr="00DE6FAB">
        <w:rPr>
          <w:sz w:val="20"/>
          <w:szCs w:val="20"/>
        </w:rPr>
        <w:tab/>
        <w:t>Suggest reasons for</w:t>
      </w:r>
    </w:p>
    <w:p w:rsidR="00DE6FAB" w:rsidRPr="00DE6FAB" w:rsidRDefault="00DE6FAB" w:rsidP="00DE6FAB">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DE6FAB">
        <w:rPr>
          <w:sz w:val="20"/>
          <w:szCs w:val="20"/>
        </w:rPr>
        <w:t>(i)</w:t>
      </w:r>
      <w:r w:rsidRPr="00DE6FAB">
        <w:rPr>
          <w:sz w:val="20"/>
          <w:szCs w:val="20"/>
        </w:rPr>
        <w:tab/>
        <w:t>the high initial RQ values for house sparrows fed on millet.(1)</w:t>
      </w:r>
    </w:p>
    <w:p w:rsidR="00DE6FAB" w:rsidRPr="00DE6FAB" w:rsidRDefault="00DE6FAB" w:rsidP="00DE6FAB">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DE6FAB">
        <w:rPr>
          <w:sz w:val="20"/>
          <w:szCs w:val="20"/>
        </w:rPr>
        <w:t>(ii)</w:t>
      </w:r>
      <w:r w:rsidRPr="00DE6FAB">
        <w:rPr>
          <w:sz w:val="20"/>
          <w:szCs w:val="20"/>
        </w:rPr>
        <w:tab/>
        <w:t>the rapid fall in RQ values for house sparrows fed on millet.(1)   (Total 6 marks)</w:t>
      </w:r>
    </w:p>
    <w:p w:rsidR="00DE6FAB" w:rsidRPr="00DE6FAB" w:rsidRDefault="00DE6FAB">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lastRenderedPageBreak/>
        <w:t>2.</w:t>
      </w:r>
      <w:r w:rsidRPr="00DE6FAB">
        <w:rPr>
          <w:sz w:val="20"/>
          <w:szCs w:val="20"/>
        </w:rPr>
        <w:tab/>
        <w:t>At the start of glycolysis, glucose is phosphorylated to produce glucose 6-phosphate, which is converted into fructose 6-phosphate. A second phosphorylation reaction is then carried out, in which fructose 6-phosphate is converted into fructose 1,6-bisphosphate. This reaction is catalyzed by the enzyme phosphofructokinase. Biochemists measured the enzyme activity of phosphofructokinase (the rate at which it catalyzed the reaction) at different concentrations of fructose 6-phosphate. The enzyme activity was measured with a low concentration of ATP and a high concentration of ATP in the reaction mixture. The graph below shows the results.</w:t>
      </w:r>
    </w:p>
    <w:p w:rsidR="00DE6FAB" w:rsidRPr="00DE6FAB" w:rsidRDefault="001A7B7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3606800" cy="2349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06800" cy="2349500"/>
                    </a:xfrm>
                    <a:prstGeom prst="rect">
                      <a:avLst/>
                    </a:prstGeom>
                    <a:noFill/>
                    <a:ln w="9525">
                      <a:noFill/>
                      <a:miter lim="800000"/>
                      <a:headEnd/>
                      <a:tailEnd/>
                    </a:ln>
                  </pic:spPr>
                </pic:pic>
              </a:graphicData>
            </a:graphic>
          </wp:inline>
        </w:drawing>
      </w:r>
    </w:p>
    <w:p w:rsidR="00DE6FAB" w:rsidRPr="00DE6FAB" w:rsidRDefault="00DE6FAB" w:rsidP="00DE6FA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DE6FAB">
        <w:rPr>
          <w:sz w:val="20"/>
          <w:szCs w:val="20"/>
        </w:rPr>
        <w:t>(a)</w:t>
      </w:r>
      <w:r w:rsidRPr="00DE6FAB">
        <w:rPr>
          <w:sz w:val="20"/>
          <w:szCs w:val="20"/>
        </w:rPr>
        <w:tab/>
        <w:t>(i)</w:t>
      </w:r>
      <w:r w:rsidRPr="00DE6FAB">
        <w:rPr>
          <w:sz w:val="20"/>
          <w:szCs w:val="20"/>
        </w:rPr>
        <w:tab/>
        <w:t xml:space="preserve">Using </w:t>
      </w:r>
      <w:r w:rsidRPr="00DE6FAB">
        <w:rPr>
          <w:b/>
          <w:bCs/>
          <w:sz w:val="20"/>
          <w:szCs w:val="20"/>
        </w:rPr>
        <w:t>only</w:t>
      </w:r>
      <w:r w:rsidRPr="00DE6FAB">
        <w:rPr>
          <w:sz w:val="20"/>
          <w:szCs w:val="20"/>
        </w:rPr>
        <w:t xml:space="preserve"> the data in the above graph, outline the effect of increasing fructose 6-phosphate concentration on the activity of phosphofructokinase, at a low ATP concentration.(2)</w:t>
      </w:r>
    </w:p>
    <w:p w:rsidR="00DE6FAB" w:rsidRPr="00DE6FAB" w:rsidRDefault="00DE6FAB" w:rsidP="00DE6FAB">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DE6FAB">
        <w:rPr>
          <w:sz w:val="20"/>
          <w:szCs w:val="20"/>
        </w:rPr>
        <w:t>(ii)</w:t>
      </w:r>
      <w:r w:rsidRPr="00DE6FAB">
        <w:rPr>
          <w:sz w:val="20"/>
          <w:szCs w:val="20"/>
        </w:rPr>
        <w:tab/>
        <w:t>Explain how increases in fructose 6-phosphate concentration affect the activity of the enzyme.(2)</w:t>
      </w:r>
    </w:p>
    <w:p w:rsidR="00DE6FAB" w:rsidRPr="00DE6FAB" w:rsidRDefault="00DE6FAB" w:rsidP="00DE6FAB">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(b)</w:t>
      </w:r>
      <w:r w:rsidRPr="00DE6FAB">
        <w:rPr>
          <w:sz w:val="20"/>
          <w:szCs w:val="20"/>
        </w:rPr>
        <w:tab/>
        <w:t>(i)</w:t>
      </w:r>
      <w:r w:rsidRPr="00DE6FAB">
        <w:rPr>
          <w:sz w:val="20"/>
          <w:szCs w:val="20"/>
        </w:rPr>
        <w:tab/>
        <w:t>Outline the effect of increasing the ATP concentration on the activity of phosphofructokinase.(2)</w:t>
      </w:r>
    </w:p>
    <w:p w:rsidR="00DE6FAB" w:rsidRPr="00DE6FAB" w:rsidRDefault="00DE6FAB" w:rsidP="00DE6FAB">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DE6FAB">
        <w:rPr>
          <w:sz w:val="20"/>
          <w:szCs w:val="20"/>
        </w:rPr>
        <w:t>(ii)</w:t>
      </w:r>
      <w:r w:rsidRPr="00DE6FAB">
        <w:rPr>
          <w:sz w:val="20"/>
          <w:szCs w:val="20"/>
        </w:rPr>
        <w:tab/>
        <w:t>Suggest an advantage to living organisms of the effect of ATP on phosphofructokinase.(1)     (Total 7 marks)</w:t>
      </w:r>
    </w:p>
    <w:p w:rsidR="00DE6FAB" w:rsidRPr="00DE6FAB" w:rsidRDefault="00DE6FAB" w:rsidP="00DE6FA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3.</w:t>
      </w:r>
      <w:r w:rsidRPr="00DE6FAB">
        <w:rPr>
          <w:sz w:val="20"/>
          <w:szCs w:val="20"/>
        </w:rPr>
        <w:tab/>
        <w:t>(a)</w:t>
      </w:r>
      <w:r w:rsidRPr="00DE6FAB">
        <w:rPr>
          <w:sz w:val="20"/>
          <w:szCs w:val="20"/>
        </w:rPr>
        <w:tab/>
        <w:t xml:space="preserve">State </w:t>
      </w:r>
      <w:r w:rsidRPr="00DE6FAB">
        <w:rPr>
          <w:b/>
          <w:bCs/>
          <w:sz w:val="20"/>
          <w:szCs w:val="20"/>
        </w:rPr>
        <w:t xml:space="preserve">two </w:t>
      </w:r>
      <w:r w:rsidRPr="00DE6FAB">
        <w:rPr>
          <w:sz w:val="20"/>
          <w:szCs w:val="20"/>
        </w:rPr>
        <w:t>products of the process of glycolysis.(1)</w:t>
      </w:r>
    </w:p>
    <w:p w:rsidR="00DE6FAB" w:rsidRPr="00DE6FAB" w:rsidRDefault="00DE6FAB" w:rsidP="00DE6FA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ab/>
      </w:r>
      <w:r w:rsidRPr="00DE6FAB">
        <w:rPr>
          <w:sz w:val="20"/>
          <w:szCs w:val="20"/>
        </w:rPr>
        <w:t>(b)</w:t>
      </w:r>
      <w:r w:rsidRPr="00DE6FAB">
        <w:rPr>
          <w:sz w:val="20"/>
          <w:szCs w:val="20"/>
        </w:rPr>
        <w:tab/>
        <w:t>Explain the significance of polar and non-polar amino acids within the cell.(3) (Total 4 marks)</w:t>
      </w:r>
    </w:p>
    <w:p w:rsidR="00DE6FAB" w:rsidRPr="00DE6FAB" w:rsidRDefault="00DE6FAB">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4.</w:t>
      </w:r>
      <w:r w:rsidRPr="00DE6FAB">
        <w:rPr>
          <w:sz w:val="20"/>
          <w:szCs w:val="20"/>
        </w:rPr>
        <w:tab/>
        <w:t>Explain the process of aerobic respiration including oxidative phosphorylation. (Total 8 marks)</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5.</w:t>
      </w:r>
      <w:r w:rsidRPr="00DE6FAB">
        <w:rPr>
          <w:sz w:val="20"/>
          <w:szCs w:val="20"/>
        </w:rPr>
        <w:tab/>
        <w:t>Explain the similarities and differences in anaerobic and aerobic cellular respiration. (Total 8 marks)</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6.</w:t>
      </w:r>
      <w:r w:rsidRPr="00DE6FAB">
        <w:rPr>
          <w:sz w:val="20"/>
          <w:szCs w:val="20"/>
        </w:rPr>
        <w:tab/>
        <w:t>Anaerobic respiration occurs in the absence of oxygen while aerobic respiration requires oxygen.</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(a)</w:t>
      </w:r>
      <w:r w:rsidRPr="00DE6FAB">
        <w:rPr>
          <w:sz w:val="20"/>
          <w:szCs w:val="20"/>
        </w:rPr>
        <w:tab/>
        <w:t xml:space="preserve">State </w:t>
      </w:r>
      <w:r w:rsidRPr="00DE6FAB">
        <w:rPr>
          <w:b/>
          <w:bCs/>
          <w:sz w:val="20"/>
          <w:szCs w:val="20"/>
        </w:rPr>
        <w:t>one</w:t>
      </w:r>
      <w:r w:rsidRPr="00DE6FAB">
        <w:rPr>
          <w:sz w:val="20"/>
          <w:szCs w:val="20"/>
        </w:rPr>
        <w:t xml:space="preserve"> final product of anaerobic respiration.(1)</w:t>
      </w:r>
    </w:p>
    <w:p w:rsidR="00DE6FAB" w:rsidRP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sz w:val="20"/>
          <w:szCs w:val="20"/>
        </w:rPr>
      </w:pPr>
      <w:r w:rsidRPr="00DE6FAB">
        <w:rPr>
          <w:sz w:val="20"/>
          <w:szCs w:val="20"/>
        </w:rPr>
        <w:t>(b)</w:t>
      </w:r>
      <w:r w:rsidRPr="00DE6FAB">
        <w:rPr>
          <w:sz w:val="20"/>
          <w:szCs w:val="20"/>
        </w:rPr>
        <w:tab/>
        <w:t>Complete the table showing the differences between oxidation and reduction.</w:t>
      </w:r>
    </w:p>
    <w:tbl>
      <w:tblPr>
        <w:tblW w:w="0" w:type="auto"/>
        <w:tblInd w:w="1174" w:type="dxa"/>
        <w:tblLayout w:type="fixed"/>
        <w:tblCellMar>
          <w:left w:w="40" w:type="dxa"/>
          <w:right w:w="40" w:type="dxa"/>
        </w:tblCellMar>
        <w:tblLook w:val="0000"/>
      </w:tblPr>
      <w:tblGrid>
        <w:gridCol w:w="2268"/>
        <w:gridCol w:w="2552"/>
        <w:gridCol w:w="2977"/>
      </w:tblGrid>
      <w:tr w:rsidR="00DE6FAB" w:rsidRPr="00DE6FAB">
        <w:tc>
          <w:tcPr>
            <w:tcW w:w="2268"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2552"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E6FAB">
              <w:rPr>
                <w:b/>
                <w:bCs/>
                <w:sz w:val="20"/>
                <w:szCs w:val="20"/>
              </w:rPr>
              <w:t>Oxidation</w:t>
            </w:r>
          </w:p>
        </w:tc>
        <w:tc>
          <w:tcPr>
            <w:tcW w:w="2977"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E6FAB">
              <w:rPr>
                <w:b/>
                <w:bCs/>
                <w:sz w:val="20"/>
                <w:szCs w:val="20"/>
              </w:rPr>
              <w:t>Reduction</w:t>
            </w:r>
          </w:p>
        </w:tc>
      </w:tr>
      <w:tr w:rsidR="00DE6FAB" w:rsidRPr="00DE6FAB">
        <w:tc>
          <w:tcPr>
            <w:tcW w:w="2268"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r w:rsidRPr="00DE6FAB">
              <w:rPr>
                <w:sz w:val="20"/>
                <w:szCs w:val="20"/>
              </w:rPr>
              <w:t>Electrons gained or</w:t>
            </w:r>
            <w:r w:rsidRPr="00DE6FAB">
              <w:rPr>
                <w:sz w:val="20"/>
                <w:szCs w:val="20"/>
              </w:rPr>
              <w:br/>
              <w:t>lost</w:t>
            </w:r>
          </w:p>
        </w:tc>
        <w:tc>
          <w:tcPr>
            <w:tcW w:w="2552"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2977"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r>
      <w:tr w:rsidR="00DE6FAB" w:rsidRPr="00DE6FAB">
        <w:tc>
          <w:tcPr>
            <w:tcW w:w="2268"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0"/>
                <w:szCs w:val="20"/>
              </w:rPr>
            </w:pPr>
            <w:r w:rsidRPr="00DE6FAB">
              <w:rPr>
                <w:sz w:val="20"/>
                <w:szCs w:val="20"/>
              </w:rPr>
              <w:t>Oxygen or hydrogen gained or lost</w:t>
            </w:r>
          </w:p>
        </w:tc>
        <w:tc>
          <w:tcPr>
            <w:tcW w:w="2552"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2977" w:type="dxa"/>
            <w:tcBorders>
              <w:top w:val="single" w:sz="6" w:space="0" w:color="auto"/>
              <w:left w:val="single" w:sz="6" w:space="0" w:color="auto"/>
              <w:bottom w:val="single" w:sz="6" w:space="0" w:color="auto"/>
              <w:right w:val="single" w:sz="6" w:space="0" w:color="auto"/>
            </w:tcBorders>
          </w:tcPr>
          <w:p w:rsidR="00DE6FAB" w:rsidRPr="00DE6FAB" w:rsidRDefault="00DE6FAB">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r>
    </w:tbl>
    <w:p w:rsidR="00DE6FAB" w:rsidRPr="00DE6FAB" w:rsidRDefault="00DE6FAB">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E6FAB">
        <w:t>(2)</w:t>
      </w:r>
    </w:p>
    <w:p w:rsid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DE6FAB" w:rsidRP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DE6FAB">
        <w:rPr>
          <w:sz w:val="20"/>
          <w:szCs w:val="20"/>
        </w:rPr>
        <w:lastRenderedPageBreak/>
        <w:t>(c)</w:t>
      </w:r>
      <w:r w:rsidRPr="00DE6FAB">
        <w:rPr>
          <w:sz w:val="20"/>
          <w:szCs w:val="20"/>
        </w:rPr>
        <w:tab/>
        <w:t>The structure of a mitochondrion is shown in the electron micrograph below.</w:t>
      </w:r>
    </w:p>
    <w:p w:rsidR="00DE6FAB" w:rsidRPr="00DE6FAB" w:rsidRDefault="001A7B7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5041900" cy="27051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41900" cy="2705100"/>
                    </a:xfrm>
                    <a:prstGeom prst="rect">
                      <a:avLst/>
                    </a:prstGeom>
                    <a:noFill/>
                    <a:ln w="9525">
                      <a:noFill/>
                      <a:miter lim="800000"/>
                      <a:headEnd/>
                      <a:tailEnd/>
                    </a:ln>
                  </pic:spPr>
                </pic:pic>
              </a:graphicData>
            </a:graphic>
          </wp:inline>
        </w:drawing>
      </w:r>
    </w:p>
    <w:p w:rsidR="00DE6FAB" w:rsidRP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ab/>
        <w:t>Name the parts labelled A, B and C and state the function of each.</w:t>
      </w:r>
    </w:p>
    <w:p w:rsidR="00DE6FAB" w:rsidRPr="00DE6FAB" w:rsidRDefault="00DE6FAB">
      <w:pPr>
        <w:pStyle w:val="indent2"/>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851"/>
        <w:rPr>
          <w:sz w:val="20"/>
          <w:szCs w:val="20"/>
        </w:rPr>
      </w:pPr>
      <w:r w:rsidRPr="00DE6FAB">
        <w:rPr>
          <w:sz w:val="20"/>
          <w:szCs w:val="20"/>
        </w:rPr>
        <w:t>Part A:</w:t>
      </w:r>
      <w:r w:rsidRPr="00DE6FAB">
        <w:rPr>
          <w:sz w:val="20"/>
          <w:szCs w:val="20"/>
        </w:rPr>
        <w:tab/>
        <w:t>Name: ..................................................................................................................</w:t>
      </w:r>
    </w:p>
    <w:p w:rsidR="00DE6FAB" w:rsidRPr="00DE6FAB" w:rsidRDefault="00DE6FAB">
      <w:pPr>
        <w:pStyle w:val="indent2"/>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851"/>
        <w:rPr>
          <w:sz w:val="20"/>
          <w:szCs w:val="20"/>
        </w:rPr>
      </w:pPr>
      <w:r w:rsidRPr="00DE6FAB">
        <w:rPr>
          <w:sz w:val="20"/>
          <w:szCs w:val="20"/>
        </w:rPr>
        <w:tab/>
        <w:t>Function: .............................................................................................................</w:t>
      </w:r>
    </w:p>
    <w:p w:rsidR="00DE6FAB" w:rsidRPr="00DE6FAB" w:rsidRDefault="00DE6FAB">
      <w:pPr>
        <w:pStyle w:val="indent2"/>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851"/>
        <w:rPr>
          <w:sz w:val="20"/>
          <w:szCs w:val="20"/>
        </w:rPr>
      </w:pPr>
      <w:r w:rsidRPr="00DE6FAB">
        <w:rPr>
          <w:sz w:val="20"/>
          <w:szCs w:val="20"/>
        </w:rPr>
        <w:t>Part B:</w:t>
      </w:r>
      <w:r w:rsidRPr="00DE6FAB">
        <w:rPr>
          <w:sz w:val="20"/>
          <w:szCs w:val="20"/>
        </w:rPr>
        <w:tab/>
        <w:t>Name: ..................................................................................................................</w:t>
      </w:r>
    </w:p>
    <w:p w:rsidR="00DE6FAB" w:rsidRPr="00DE6FAB" w:rsidRDefault="00DE6FAB">
      <w:pPr>
        <w:pStyle w:val="indent2"/>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851"/>
        <w:rPr>
          <w:sz w:val="20"/>
          <w:szCs w:val="20"/>
        </w:rPr>
      </w:pPr>
      <w:r w:rsidRPr="00DE6FAB">
        <w:rPr>
          <w:sz w:val="20"/>
          <w:szCs w:val="20"/>
        </w:rPr>
        <w:tab/>
        <w:t>Function: .............................................................................................................</w:t>
      </w:r>
    </w:p>
    <w:p w:rsidR="00DE6FAB" w:rsidRPr="00DE6FAB" w:rsidRDefault="00DE6FAB">
      <w:pPr>
        <w:pStyle w:val="indent2"/>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851"/>
        <w:rPr>
          <w:sz w:val="20"/>
          <w:szCs w:val="20"/>
        </w:rPr>
      </w:pPr>
      <w:r w:rsidRPr="00DE6FAB">
        <w:rPr>
          <w:sz w:val="20"/>
          <w:szCs w:val="20"/>
        </w:rPr>
        <w:t>Part C:</w:t>
      </w:r>
      <w:r w:rsidRPr="00DE6FAB">
        <w:rPr>
          <w:sz w:val="20"/>
          <w:szCs w:val="20"/>
        </w:rPr>
        <w:tab/>
        <w:t>Name: ..................................................................................................................</w:t>
      </w:r>
    </w:p>
    <w:p w:rsidR="00DE6FAB" w:rsidRPr="00DE6FAB" w:rsidRDefault="00DE6FAB">
      <w:pPr>
        <w:pStyle w:val="indent2"/>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851"/>
        <w:rPr>
          <w:sz w:val="20"/>
          <w:szCs w:val="20"/>
        </w:rPr>
      </w:pPr>
      <w:r w:rsidRPr="00DE6FAB">
        <w:rPr>
          <w:sz w:val="20"/>
          <w:szCs w:val="20"/>
        </w:rPr>
        <w:tab/>
        <w:t>Function: .............................................................................................................</w:t>
      </w:r>
    </w:p>
    <w:p w:rsidR="00DE6FAB" w:rsidRPr="00DE6FAB" w:rsidRDefault="00DE6FAB">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E6FAB">
        <w:t>(3)</w:t>
      </w:r>
    </w:p>
    <w:p w:rsidR="00DE6FAB" w:rsidRPr="00DE6FAB" w:rsidRDefault="00DE6FAB" w:rsidP="00DE6FAB">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E6FAB">
        <w:t>(Total 6 marks)</w:t>
      </w:r>
    </w:p>
    <w:p w:rsidR="00DE6FAB" w:rsidRPr="00DE6FAB" w:rsidRDefault="00DE6FAB">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7.</w:t>
      </w:r>
      <w:r w:rsidRPr="00DE6FAB">
        <w:rPr>
          <w:sz w:val="20"/>
          <w:szCs w:val="20"/>
        </w:rPr>
        <w:tab/>
        <w:t>The diagram below shows possible pathways for the breakdown of glucose in various cells.</w:t>
      </w:r>
    </w:p>
    <w:p w:rsidR="00DE6FAB" w:rsidRPr="00DE6FAB" w:rsidRDefault="001A7B70">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2235200" cy="1447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35200" cy="1447800"/>
                    </a:xfrm>
                    <a:prstGeom prst="rect">
                      <a:avLst/>
                    </a:prstGeom>
                    <a:noFill/>
                    <a:ln w="9525">
                      <a:noFill/>
                      <a:miter lim="800000"/>
                      <a:headEnd/>
                      <a:tailEnd/>
                    </a:ln>
                  </pic:spPr>
                </pic:pic>
              </a:graphicData>
            </a:graphic>
          </wp:inline>
        </w:drawing>
      </w:r>
    </w:p>
    <w:p w:rsidR="00DE6FAB" w:rsidRPr="00DE6FAB" w:rsidRDefault="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(a)</w:t>
      </w:r>
      <w:r w:rsidRPr="00DE6FAB">
        <w:rPr>
          <w:sz w:val="20"/>
          <w:szCs w:val="20"/>
        </w:rPr>
        <w:tab/>
        <w:t>State the names of processes Q and R. (2)</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DE6FAB">
        <w:rPr>
          <w:sz w:val="20"/>
          <w:szCs w:val="20"/>
        </w:rPr>
        <w:t xml:space="preserve"> (b)</w:t>
      </w:r>
      <w:r w:rsidRPr="00DE6FAB">
        <w:rPr>
          <w:sz w:val="20"/>
          <w:szCs w:val="20"/>
        </w:rPr>
        <w:tab/>
        <w:t>Deduce the names of substances A and D. (2)</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DE6FAB">
        <w:rPr>
          <w:sz w:val="20"/>
          <w:szCs w:val="20"/>
        </w:rPr>
        <w:t xml:space="preserve"> (c)</w:t>
      </w:r>
      <w:r w:rsidRPr="00DE6FAB">
        <w:rPr>
          <w:sz w:val="20"/>
          <w:szCs w:val="20"/>
        </w:rPr>
        <w:tab/>
        <w:t>State the organelle in which process R takes place.(1)       (Total 5 marks)</w:t>
      </w:r>
    </w:p>
    <w:p w:rsidR="00DE6FAB" w:rsidRPr="00DE6FAB" w:rsidRDefault="00DE6FAB" w:rsidP="00DE6FAB">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E6FAB">
        <w:rPr>
          <w:b/>
          <w:bCs/>
          <w:sz w:val="20"/>
          <w:szCs w:val="20"/>
        </w:rPr>
        <w:t>8.</w:t>
      </w:r>
      <w:r w:rsidRPr="00DE6FAB">
        <w:rPr>
          <w:sz w:val="20"/>
          <w:szCs w:val="20"/>
        </w:rPr>
        <w:tab/>
        <w:t>(a)</w:t>
      </w:r>
      <w:r w:rsidRPr="00DE6FAB">
        <w:rPr>
          <w:sz w:val="20"/>
          <w:szCs w:val="20"/>
        </w:rPr>
        <w:tab/>
        <w:t xml:space="preserve">State </w:t>
      </w:r>
      <w:r w:rsidRPr="00DE6FAB">
        <w:rPr>
          <w:b/>
          <w:bCs/>
          <w:sz w:val="20"/>
          <w:szCs w:val="20"/>
        </w:rPr>
        <w:t>two</w:t>
      </w:r>
      <w:r w:rsidRPr="00DE6FAB">
        <w:rPr>
          <w:sz w:val="20"/>
          <w:szCs w:val="20"/>
        </w:rPr>
        <w:t xml:space="preserve"> functions of proteins with a named example of each.(2)</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(b)</w:t>
      </w:r>
      <w:r w:rsidRPr="00DE6FAB">
        <w:rPr>
          <w:sz w:val="20"/>
          <w:szCs w:val="20"/>
        </w:rPr>
        <w:tab/>
        <w:t>Explain chemiosmosis as it occurs during cell respiration.(2)    (Total 4 marks)</w:t>
      </w:r>
    </w:p>
    <w:p w:rsidR="00DE6FAB" w:rsidRDefault="00DE6FAB">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p>
    <w:p w:rsidR="00DE6FAB" w:rsidRDefault="00DE6FAB">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p>
    <w:p w:rsidR="00DE6FAB" w:rsidRDefault="00DE6FAB">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p>
    <w:p w:rsidR="00DE6FAB" w:rsidRDefault="00DE6FAB">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p>
    <w:p w:rsidR="00DE6FAB" w:rsidRDefault="00DE6FAB">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p>
    <w:p w:rsidR="00DE6FAB" w:rsidRPr="00DE6FAB" w:rsidRDefault="00DE6FAB">
      <w:pPr>
        <w:pStyle w:val="questionai"/>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DE6FAB">
        <w:rPr>
          <w:b/>
          <w:bCs/>
          <w:sz w:val="20"/>
          <w:szCs w:val="20"/>
        </w:rPr>
        <w:lastRenderedPageBreak/>
        <w:t>9.</w:t>
      </w:r>
      <w:r w:rsidRPr="00DE6FAB">
        <w:rPr>
          <w:sz w:val="20"/>
          <w:szCs w:val="20"/>
        </w:rPr>
        <w:tab/>
        <w:t>(a)</w:t>
      </w:r>
      <w:r w:rsidRPr="00DE6FAB">
        <w:rPr>
          <w:sz w:val="20"/>
          <w:szCs w:val="20"/>
        </w:rPr>
        <w:tab/>
        <w:t>(i)</w:t>
      </w:r>
      <w:r w:rsidRPr="00DE6FAB">
        <w:rPr>
          <w:sz w:val="20"/>
          <w:szCs w:val="20"/>
        </w:rPr>
        <w:tab/>
        <w:t>Identify the cell organelle shown in the micrograph below.</w:t>
      </w:r>
    </w:p>
    <w:p w:rsidR="00DE6FAB" w:rsidRPr="00DE6FAB" w:rsidRDefault="001A7B70" w:rsidP="00DE6FAB">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noProof/>
          <w:sz w:val="20"/>
          <w:szCs w:val="20"/>
        </w:rPr>
        <w:drawing>
          <wp:inline distT="0" distB="0" distL="0" distR="0">
            <wp:extent cx="4025900" cy="2501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025900" cy="2501900"/>
                    </a:xfrm>
                    <a:prstGeom prst="rect">
                      <a:avLst/>
                    </a:prstGeom>
                    <a:noFill/>
                    <a:ln w="9525">
                      <a:noFill/>
                      <a:miter lim="800000"/>
                      <a:headEnd/>
                      <a:tailEnd/>
                    </a:ln>
                  </pic:spPr>
                </pic:pic>
              </a:graphicData>
            </a:graphic>
          </wp:inline>
        </w:drawing>
      </w:r>
      <w:r w:rsidR="00DE6FAB" w:rsidRPr="00DE6FAB">
        <w:rPr>
          <w:sz w:val="20"/>
          <w:szCs w:val="20"/>
        </w:rPr>
        <w:t>(1)</w:t>
      </w:r>
    </w:p>
    <w:p w:rsidR="00DE6FAB" w:rsidRPr="00DE6FAB" w:rsidRDefault="00DE6FAB" w:rsidP="00DE6FAB">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DE6FAB">
        <w:rPr>
          <w:sz w:val="20"/>
          <w:szCs w:val="20"/>
        </w:rPr>
        <w:t>(ii)</w:t>
      </w:r>
      <w:r w:rsidRPr="00DE6FAB">
        <w:rPr>
          <w:sz w:val="20"/>
          <w:szCs w:val="20"/>
        </w:rPr>
        <w:tab/>
        <w:t>Identify the structure labelled I above and explain how it is adapted for the organelle to function efficiently.  (3)</w:t>
      </w:r>
    </w:p>
    <w:p w:rsidR="00DE6FAB" w:rsidRPr="00DE6FAB" w:rsidRDefault="00DE6FAB" w:rsidP="00DE6FAB">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E6FAB">
        <w:rPr>
          <w:sz w:val="20"/>
          <w:szCs w:val="20"/>
        </w:rPr>
        <w:t>(b)</w:t>
      </w:r>
      <w:r w:rsidRPr="00DE6FAB">
        <w:rPr>
          <w:sz w:val="20"/>
          <w:szCs w:val="20"/>
        </w:rPr>
        <w:tab/>
        <w:t>Describe the role of acetyl CoA in the metabolism of lipids.(2)</w:t>
      </w:r>
    </w:p>
    <w:p w:rsidR="00DE6FAB" w:rsidRPr="00DE6FAB" w:rsidRDefault="00DE6FAB" w:rsidP="00DE6FAB">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E6FAB">
        <w:t>(Total 6 marks)</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DE6FAB">
        <w:rPr>
          <w:b/>
          <w:bCs/>
          <w:sz w:val="20"/>
          <w:szCs w:val="20"/>
        </w:rPr>
        <w:t>10.</w:t>
      </w:r>
      <w:r w:rsidRPr="00DE6FAB">
        <w:rPr>
          <w:sz w:val="20"/>
          <w:szCs w:val="20"/>
        </w:rPr>
        <w:tab/>
        <w:t>Explain the process of aerobic cellular respiration.</w:t>
      </w:r>
    </w:p>
    <w:p w:rsidR="00DE6FAB" w:rsidRPr="00DE6FAB" w:rsidRDefault="00DE6FAB">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E6FAB">
        <w:t>(Total 8 marks)</w:t>
      </w:r>
    </w:p>
    <w:p w:rsidR="00DE6FAB" w:rsidRPr="00DE6FAB" w:rsidRDefault="00DE6FAB">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DE6FAB" w:rsidRPr="00DE6FAB" w:rsidRDefault="00DE6FAB">
      <w:pPr>
        <w:spacing w:after="0"/>
        <w:rPr>
          <w:sz w:val="20"/>
          <w:szCs w:val="20"/>
        </w:rPr>
      </w:pPr>
    </w:p>
    <w:sectPr w:rsidR="00DE6FAB" w:rsidRPr="00DE6FAB">
      <w:footerReference w:type="default" r:id="rId11"/>
      <w:pgSz w:w="11952" w:h="1684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2DC" w:rsidRDefault="00BF62DC">
      <w:pPr>
        <w:spacing w:after="0"/>
      </w:pPr>
      <w:r>
        <w:separator/>
      </w:r>
    </w:p>
  </w:endnote>
  <w:endnote w:type="continuationSeparator" w:id="0">
    <w:p w:rsidR="00BF62DC" w:rsidRDefault="00BF62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AB" w:rsidRDefault="00DE6FAB">
    <w:pPr>
      <w:pStyle w:val="Normal0"/>
      <w:tabs>
        <w:tab w:val="right" w:pos="9684"/>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1A7B70">
      <w:rPr>
        <w:i/>
        <w:iCs/>
        <w:noProof/>
        <w:sz w:val="18"/>
        <w:szCs w:val="18"/>
      </w:rPr>
      <w:t>2</w:t>
    </w:r>
    <w:r>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2DC" w:rsidRDefault="00BF62DC">
      <w:pPr>
        <w:spacing w:after="0"/>
      </w:pPr>
      <w:r>
        <w:separator/>
      </w:r>
    </w:p>
  </w:footnote>
  <w:footnote w:type="continuationSeparator" w:id="0">
    <w:p w:rsidR="00BF62DC" w:rsidRDefault="00BF62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894A15"/>
    <w:rsid w:val="001A7B70"/>
    <w:rsid w:val="001F0F3F"/>
    <w:rsid w:val="00894A15"/>
    <w:rsid w:val="00BF62DC"/>
    <w:rsid w:val="00DE6FAB"/>
    <w:rsid w:val="00F13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240" w:line="24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Box">
    <w:name w:val="Box"/>
    <w:basedOn w:val="question"/>
    <w:uiPriority w:val="99"/>
    <w:pPr>
      <w:spacing w:before="60" w:after="60"/>
      <w:ind w:left="0" w:right="0" w:firstLine="0"/>
      <w:jc w:val="center"/>
    </w:pPr>
  </w:style>
  <w:style w:type="paragraph" w:customStyle="1" w:styleId="questiona">
    <w:name w:val="question(a)"/>
    <w:basedOn w:val="question"/>
    <w:uiPriority w:val="99"/>
    <w:pPr>
      <w:tabs>
        <w:tab w:val="left" w:pos="567"/>
      </w:tabs>
      <w:ind w:left="1134" w:hanging="1134"/>
    </w:pPr>
  </w:style>
  <w:style w:type="paragraph" w:customStyle="1" w:styleId="questionai">
    <w:name w:val="question(a)(i)"/>
    <w:basedOn w:val="questiona"/>
    <w:uiPriority w:val="99"/>
    <w:pPr>
      <w:tabs>
        <w:tab w:val="left" w:pos="1134"/>
      </w:tabs>
      <w:ind w:left="1701" w:hanging="1701"/>
    </w:pPr>
  </w:style>
  <w:style w:type="paragraph" w:customStyle="1" w:styleId="right">
    <w:name w:val="right"/>
    <w:basedOn w:val="Normal0"/>
    <w:uiPriority w:val="99"/>
    <w:pPr>
      <w:spacing w:before="240"/>
      <w:ind w:right="1134"/>
      <w:jc w:val="right"/>
    </w:pPr>
    <w:rPr>
      <w:rFonts w:ascii="Times New Roman" w:hAnsi="Times New Roman" w:cs="Times New Roman"/>
      <w:sz w:val="22"/>
      <w:szCs w:val="22"/>
    </w:rPr>
  </w:style>
  <w:style w:type="paragraph" w:customStyle="1" w:styleId="graph">
    <w:name w:val="graph"/>
    <w:basedOn w:val="Normal"/>
    <w:uiPriority w:val="99"/>
    <w:pPr>
      <w:spacing w:before="240" w:after="0"/>
      <w:jc w:val="center"/>
    </w:p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indent2Char">
    <w:name w:val="indent2 Char"/>
    <w:basedOn w:val="Normal0"/>
    <w:uiPriority w:val="99"/>
    <w:pPr>
      <w:spacing w:before="240"/>
      <w:ind w:left="1701" w:right="567" w:hanging="567"/>
    </w:pPr>
    <w:rPr>
      <w:rFonts w:ascii="Times New Roman" w:hAnsi="Times New Roman" w:cs="Times New Roman"/>
      <w:sz w:val="22"/>
      <w:szCs w:val="22"/>
    </w:r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4300</Characters>
  <Application>Microsoft Office Word</Application>
  <DocSecurity>0</DocSecurity>
  <Lines>35</Lines>
  <Paragraphs>10</Paragraphs>
  <ScaleCrop>false</ScaleCrop>
  <Company>Temecula Valley USD</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2</cp:revision>
  <dcterms:created xsi:type="dcterms:W3CDTF">2016-01-07T17:36:00Z</dcterms:created>
  <dcterms:modified xsi:type="dcterms:W3CDTF">2016-01-07T17:36:00Z</dcterms:modified>
</cp:coreProperties>
</file>