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1E" w:rsidRDefault="00A04764" w:rsidP="00951A2D">
      <w:pPr>
        <w:tabs>
          <w:tab w:val="right" w:pos="10050"/>
        </w:tabs>
        <w:ind w:left="-300" w:right="-450"/>
      </w:pPr>
      <w:r>
        <w:t>IB /</w:t>
      </w:r>
      <w:r w:rsidR="0044351E">
        <w:t xml:space="preserve"> AP Chemistry</w:t>
      </w:r>
      <w:r w:rsidR="0044351E">
        <w:tab/>
        <w:t>[Keep for Reference]</w:t>
      </w:r>
    </w:p>
    <w:p w:rsidR="0044351E" w:rsidRDefault="0044351E" w:rsidP="00951A2D">
      <w:pPr>
        <w:pBdr>
          <w:bottom w:val="single" w:sz="4" w:space="1" w:color="auto"/>
        </w:pBdr>
        <w:tabs>
          <w:tab w:val="right" w:pos="10050"/>
        </w:tabs>
        <w:ind w:left="-300" w:right="-45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Matter and Measurement</w:t>
      </w:r>
    </w:p>
    <w:p w:rsidR="0044351E" w:rsidRPr="00C87596" w:rsidRDefault="0044351E" w:rsidP="00951A2D">
      <w:pPr>
        <w:pStyle w:val="PlainText"/>
        <w:tabs>
          <w:tab w:val="right" w:pos="10050"/>
        </w:tabs>
        <w:ind w:left="-300" w:right="-450"/>
        <w:jc w:val="right"/>
        <w:rPr>
          <w:rFonts w:ascii="Arial Black" w:hAnsi="Arial Black" w:cs="Tahoma"/>
          <w:bCs/>
          <w:spacing w:val="80"/>
          <w:szCs w:val="24"/>
        </w:rPr>
      </w:pPr>
      <w:r w:rsidRPr="00C87596">
        <w:rPr>
          <w:rFonts w:ascii="Arial Black" w:hAnsi="Arial Black" w:cs="Tahoma"/>
          <w:bCs/>
          <w:spacing w:val="80"/>
          <w:szCs w:val="24"/>
        </w:rPr>
        <w:t>BLUFFER’S GUIDE</w:t>
      </w:r>
    </w:p>
    <w:p w:rsidR="00066EC1" w:rsidRPr="00066EC1" w:rsidRDefault="00066EC1" w:rsidP="00951A2D">
      <w:pPr>
        <w:pStyle w:val="PlainText"/>
        <w:tabs>
          <w:tab w:val="right" w:pos="10050"/>
        </w:tabs>
        <w:ind w:left="-300" w:right="-450"/>
        <w:jc w:val="right"/>
        <w:rPr>
          <w:rFonts w:ascii="Tahoma" w:hAnsi="Tahoma" w:cs="Tahoma"/>
          <w:b/>
          <w:bCs/>
          <w:sz w:val="8"/>
        </w:rPr>
      </w:pPr>
    </w:p>
    <w:p w:rsidR="0044351E" w:rsidRDefault="0044351E" w:rsidP="00951A2D">
      <w:pPr>
        <w:pStyle w:val="PlainText"/>
        <w:tabs>
          <w:tab w:val="right" w:pos="10050"/>
        </w:tabs>
        <w:ind w:left="-300" w:right="-450"/>
        <w:jc w:val="center"/>
        <w:rPr>
          <w:rFonts w:ascii="Tahoma" w:hAnsi="Tahoma" w:cs="Tahoma"/>
          <w:b/>
          <w:bCs/>
          <w:sz w:val="44"/>
        </w:rPr>
        <w:sectPr w:rsidR="0044351E">
          <w:pgSz w:w="12240" w:h="15840"/>
          <w:pgMar w:top="720" w:right="1320" w:bottom="720" w:left="1320" w:header="720" w:footer="720" w:gutter="0"/>
          <w:cols w:space="720"/>
          <w:docGrid w:linePitch="204"/>
        </w:sectPr>
      </w:pPr>
    </w:p>
    <w:p w:rsidR="0044351E" w:rsidRPr="00066EC1" w:rsidRDefault="00FB2AAB" w:rsidP="00FB2AAB">
      <w:pPr>
        <w:pStyle w:val="PlainText"/>
        <w:ind w:left="0" w:firstLine="0"/>
        <w:rPr>
          <w:rFonts w:ascii="Arial Black" w:hAnsi="Arial Black"/>
          <w:bCs/>
          <w:sz w:val="26"/>
        </w:rPr>
      </w:pPr>
      <w:r w:rsidRPr="00066EC1">
        <w:rPr>
          <w:rFonts w:ascii="Arial Black" w:hAnsi="Arial Black"/>
          <w:bCs/>
          <w:sz w:val="26"/>
        </w:rPr>
        <w:lastRenderedPageBreak/>
        <w:t xml:space="preserve">1. </w:t>
      </w:r>
      <w:r w:rsidR="0044351E" w:rsidRPr="00066EC1">
        <w:rPr>
          <w:rFonts w:ascii="Arial Black" w:hAnsi="Arial Black"/>
          <w:bCs/>
          <w:sz w:val="26"/>
        </w:rPr>
        <w:t>Matter</w:t>
      </w:r>
    </w:p>
    <w:p w:rsidR="0044351E" w:rsidRDefault="0044351E" w:rsidP="00FB2AAB">
      <w:pPr>
        <w:pStyle w:val="PlainText"/>
        <w:ind w:firstLine="0"/>
      </w:pPr>
      <w:r>
        <w:t xml:space="preserve">Normally exists in 3 </w:t>
      </w:r>
      <w:r w:rsidR="000A5694">
        <w:t xml:space="preserve">physical </w:t>
      </w:r>
      <w:r>
        <w:t>states</w:t>
      </w:r>
      <w:r w:rsidR="000A5694">
        <w:t>:</w:t>
      </w:r>
    </w:p>
    <w:p w:rsidR="0044351E" w:rsidRDefault="0044351E" w:rsidP="00FB2AAB">
      <w:pPr>
        <w:pStyle w:val="PlainText"/>
        <w:ind w:firstLine="0"/>
        <w:rPr>
          <w:b/>
          <w:bCs/>
        </w:rPr>
      </w:pPr>
      <w:r>
        <w:rPr>
          <w:b/>
          <w:bCs/>
        </w:rPr>
        <w:t>Liquid-</w:t>
      </w:r>
    </w:p>
    <w:p w:rsidR="0044351E" w:rsidRDefault="0044351E" w:rsidP="005853E7">
      <w:pPr>
        <w:pStyle w:val="PlainText"/>
        <w:ind w:firstLine="0"/>
      </w:pPr>
      <w:r>
        <w:t>Fixed volume</w:t>
      </w:r>
      <w:r w:rsidR="005853E7">
        <w:t xml:space="preserve">, </w:t>
      </w:r>
      <w:r>
        <w:t>Fluid</w:t>
      </w:r>
      <w:r w:rsidR="00066EC1">
        <w:t xml:space="preserve">; </w:t>
      </w:r>
      <w:r>
        <w:t>Takes on the shape of lower part of container</w:t>
      </w:r>
      <w:r w:rsidR="005853E7">
        <w:t>; w</w:t>
      </w:r>
      <w:r>
        <w:t>ell-defined surface</w:t>
      </w:r>
    </w:p>
    <w:p w:rsidR="0044351E" w:rsidRDefault="0044351E" w:rsidP="00FB2AAB">
      <w:pPr>
        <w:pStyle w:val="PlainText"/>
        <w:ind w:firstLine="0"/>
        <w:rPr>
          <w:b/>
          <w:bCs/>
        </w:rPr>
      </w:pPr>
      <w:r>
        <w:rPr>
          <w:b/>
          <w:bCs/>
        </w:rPr>
        <w:t>Solid</w:t>
      </w:r>
    </w:p>
    <w:p w:rsidR="0044351E" w:rsidRDefault="0044351E" w:rsidP="005853E7">
      <w:pPr>
        <w:pStyle w:val="PlainText"/>
        <w:ind w:firstLine="0"/>
      </w:pPr>
      <w:r>
        <w:rPr>
          <w:b/>
          <w:bCs/>
        </w:rPr>
        <w:softHyphen/>
      </w:r>
      <w:r>
        <w:t>Rigid Shape</w:t>
      </w:r>
      <w:r w:rsidR="005853E7">
        <w:t>; v</w:t>
      </w:r>
      <w:r>
        <w:t>ery little volume change as temperature and pressure change</w:t>
      </w:r>
    </w:p>
    <w:p w:rsidR="0044351E" w:rsidRDefault="0044351E" w:rsidP="00FB2AAB">
      <w:pPr>
        <w:pStyle w:val="PlainText"/>
        <w:ind w:firstLine="0"/>
      </w:pPr>
      <w:r>
        <w:rPr>
          <w:b/>
          <w:bCs/>
        </w:rPr>
        <w:t>Gas</w:t>
      </w:r>
    </w:p>
    <w:p w:rsidR="0044351E" w:rsidRDefault="0044351E" w:rsidP="005853E7">
      <w:pPr>
        <w:pStyle w:val="PlainText"/>
        <w:ind w:firstLine="0"/>
      </w:pPr>
      <w:r>
        <w:t>Volume expands to fill the container</w:t>
      </w:r>
      <w:r w:rsidR="005853E7">
        <w:t>; v</w:t>
      </w:r>
      <w:r>
        <w:t>olume varies according to temperature and pressure</w:t>
      </w:r>
      <w:r w:rsidR="005853E7">
        <w:t xml:space="preserve"> </w:t>
      </w:r>
    </w:p>
    <w:p w:rsidR="0044351E" w:rsidRDefault="0044351E" w:rsidP="00FB2AAB">
      <w:pPr>
        <w:pStyle w:val="PlainText"/>
        <w:ind w:left="0" w:firstLine="0"/>
        <w:rPr>
          <w:b/>
          <w:bCs/>
          <w:sz w:val="30"/>
        </w:rPr>
      </w:pPr>
    </w:p>
    <w:p w:rsidR="0044351E" w:rsidRDefault="0044351E" w:rsidP="00FB2AAB">
      <w:pPr>
        <w:pStyle w:val="PlainText"/>
        <w:ind w:left="0" w:firstLine="360"/>
        <w:rPr>
          <w:b/>
          <w:bCs/>
        </w:rPr>
      </w:pPr>
      <w:r>
        <w:rPr>
          <w:b/>
          <w:bCs/>
        </w:rPr>
        <w:t>Kinetic Molecular Theory</w:t>
      </w:r>
    </w:p>
    <w:p w:rsidR="0044351E" w:rsidRDefault="000A5694" w:rsidP="005853E7">
      <w:pPr>
        <w:pStyle w:val="PlainText"/>
        <w:ind w:firstLine="0"/>
      </w:pPr>
      <w:r>
        <w:t>The i</w:t>
      </w:r>
      <w:r w:rsidR="0044351E">
        <w:t>dea that matter consists of molecules or atoms that are in constant</w:t>
      </w:r>
      <w:r>
        <w:t>, random</w:t>
      </w:r>
      <w:r w:rsidR="0044351E">
        <w:t xml:space="preserve"> motion</w:t>
      </w:r>
      <w:r>
        <w:t>.</w:t>
      </w:r>
    </w:p>
    <w:p w:rsidR="005853E7" w:rsidRPr="005853E7" w:rsidRDefault="005853E7" w:rsidP="005853E7">
      <w:pPr>
        <w:pStyle w:val="PlainText"/>
        <w:ind w:firstLine="0"/>
      </w:pPr>
    </w:p>
    <w:p w:rsidR="00936DC7" w:rsidRDefault="0044351E" w:rsidP="005853E7">
      <w:pPr>
        <w:pStyle w:val="PlainText"/>
        <w:ind w:firstLine="0"/>
      </w:pPr>
      <w:r>
        <w:rPr>
          <w:b/>
          <w:bCs/>
        </w:rPr>
        <w:t>Kinetic Energy</w:t>
      </w:r>
      <w:r>
        <w:t xml:space="preserve"> = Energy of motion</w:t>
      </w:r>
      <w:r w:rsidR="005853E7">
        <w:t>; higher t</w:t>
      </w:r>
      <w:r w:rsidR="00936DC7">
        <w:t xml:space="preserve">emperature = </w:t>
      </w:r>
      <w:r w:rsidR="00936DC7" w:rsidRPr="00FB2AAB">
        <w:rPr>
          <w:i/>
        </w:rPr>
        <w:t>more</w:t>
      </w:r>
      <w:r w:rsidR="00936DC7">
        <w:t xml:space="preserve"> motion</w:t>
      </w:r>
    </w:p>
    <w:p w:rsidR="0044351E" w:rsidRDefault="0044351E" w:rsidP="00FB2AAB">
      <w:pPr>
        <w:pStyle w:val="PlainText"/>
        <w:ind w:left="0"/>
      </w:pPr>
    </w:p>
    <w:p w:rsidR="00936DC7" w:rsidRPr="00936DC7" w:rsidRDefault="00936DC7" w:rsidP="005853E7">
      <w:pPr>
        <w:pStyle w:val="PlainText"/>
        <w:ind w:firstLine="0"/>
      </w:pPr>
      <w:r w:rsidRPr="00936DC7">
        <w:rPr>
          <w:b/>
        </w:rPr>
        <w:t>Macroscopic</w:t>
      </w:r>
      <w:r>
        <w:t xml:space="preserve"> – seen with the eyes.</w:t>
      </w:r>
    </w:p>
    <w:p w:rsidR="0044351E" w:rsidRDefault="0044351E" w:rsidP="005853E7">
      <w:pPr>
        <w:pStyle w:val="PlainText"/>
        <w:ind w:firstLine="0"/>
      </w:pPr>
      <w:r>
        <w:rPr>
          <w:b/>
          <w:bCs/>
        </w:rPr>
        <w:t>Microscopic</w:t>
      </w:r>
      <w:r w:rsidR="00066EC1">
        <w:t xml:space="preserve"> – </w:t>
      </w:r>
      <w:r>
        <w:t>seen with a microscope</w:t>
      </w:r>
    </w:p>
    <w:p w:rsidR="0044351E" w:rsidRDefault="0044351E" w:rsidP="005853E7">
      <w:pPr>
        <w:pStyle w:val="PlainText"/>
        <w:ind w:firstLine="0"/>
      </w:pPr>
      <w:r>
        <w:rPr>
          <w:b/>
          <w:bCs/>
        </w:rPr>
        <w:t>Particulate or Submicroscopic</w:t>
      </w:r>
      <w:r w:rsidR="00FB2AAB">
        <w:t xml:space="preserve"> – Structures at the</w:t>
      </w:r>
      <w:r>
        <w:t xml:space="preserve"> atomic level</w:t>
      </w:r>
      <w:r w:rsidR="005853E7">
        <w:t xml:space="preserve"> (what we </w:t>
      </w:r>
      <w:r w:rsidR="005853E7" w:rsidRPr="005853E7">
        <w:rPr>
          <w:u w:val="single"/>
        </w:rPr>
        <w:t>think</w:t>
      </w:r>
      <w:r w:rsidR="005853E7">
        <w:t xml:space="preserve"> about)</w:t>
      </w:r>
    </w:p>
    <w:p w:rsidR="0044351E" w:rsidRDefault="0044351E" w:rsidP="00FB2AAB">
      <w:pPr>
        <w:pStyle w:val="PlainText"/>
        <w:ind w:left="0"/>
      </w:pPr>
    </w:p>
    <w:p w:rsidR="0044351E" w:rsidRDefault="0044351E" w:rsidP="00FB2AAB">
      <w:pPr>
        <w:pStyle w:val="PlainText"/>
        <w:ind w:left="0" w:firstLine="360"/>
        <w:rPr>
          <w:b/>
          <w:bCs/>
        </w:rPr>
      </w:pPr>
      <w:r>
        <w:rPr>
          <w:b/>
          <w:bCs/>
        </w:rPr>
        <w:t>Mixtures</w:t>
      </w:r>
    </w:p>
    <w:p w:rsidR="0044351E" w:rsidRDefault="0044351E" w:rsidP="005853E7">
      <w:pPr>
        <w:pStyle w:val="PlainText"/>
        <w:ind w:firstLine="0"/>
      </w:pPr>
      <w:proofErr w:type="gramStart"/>
      <w:r>
        <w:rPr>
          <w:b/>
          <w:bCs/>
        </w:rPr>
        <w:t>Heterogeneous Mixture</w:t>
      </w:r>
      <w:r>
        <w:t xml:space="preserve"> – A mixture where the prope</w:t>
      </w:r>
      <w:r w:rsidR="00936DC7">
        <w:t>rties of the mixture vary through</w:t>
      </w:r>
      <w:r>
        <w:t>out.</w:t>
      </w:r>
      <w:proofErr w:type="gramEnd"/>
      <w:r>
        <w:t xml:space="preserve"> (Like an Oatmeal cookie</w:t>
      </w:r>
      <w:r w:rsidR="00936DC7">
        <w:t>,</w:t>
      </w:r>
      <w:r>
        <w:t xml:space="preserve"> the different components are visible)</w:t>
      </w:r>
    </w:p>
    <w:p w:rsidR="005853E7" w:rsidRDefault="005853E7" w:rsidP="005853E7">
      <w:pPr>
        <w:pStyle w:val="PlainText"/>
        <w:ind w:firstLine="0"/>
        <w:rPr>
          <w:b/>
          <w:bCs/>
        </w:rPr>
      </w:pPr>
    </w:p>
    <w:p w:rsidR="0044351E" w:rsidRDefault="0044351E" w:rsidP="005853E7">
      <w:pPr>
        <w:pStyle w:val="PlainText"/>
        <w:ind w:firstLine="0"/>
      </w:pPr>
      <w:r>
        <w:rPr>
          <w:b/>
          <w:bCs/>
        </w:rPr>
        <w:t>Homogeneous Mixture</w:t>
      </w:r>
      <w:r>
        <w:t xml:space="preserve"> – Also called a </w:t>
      </w:r>
      <w:r w:rsidRPr="00FB2AAB">
        <w:rPr>
          <w:b/>
        </w:rPr>
        <w:t>solution</w:t>
      </w:r>
      <w:r w:rsidR="00066EC1">
        <w:t xml:space="preserve">, </w:t>
      </w:r>
      <w:r>
        <w:t>where the comp</w:t>
      </w:r>
      <w:r w:rsidR="00936DC7">
        <w:t>onents mix at a molecular level;</w:t>
      </w:r>
      <w:r w:rsidR="00066EC1">
        <w:t xml:space="preserve"> </w:t>
      </w:r>
      <w:r>
        <w:t>different properties of the mixtures are unnoticeable.</w:t>
      </w:r>
    </w:p>
    <w:p w:rsidR="005853E7" w:rsidRDefault="005853E7" w:rsidP="005853E7">
      <w:pPr>
        <w:pStyle w:val="PlainText"/>
        <w:ind w:firstLine="0"/>
        <w:rPr>
          <w:b/>
          <w:bCs/>
        </w:rPr>
      </w:pPr>
    </w:p>
    <w:p w:rsidR="0044351E" w:rsidRDefault="0044351E" w:rsidP="005853E7">
      <w:pPr>
        <w:pStyle w:val="PlainText"/>
        <w:ind w:firstLine="0"/>
      </w:pPr>
      <w:r>
        <w:rPr>
          <w:b/>
          <w:bCs/>
        </w:rPr>
        <w:t>Purification</w:t>
      </w:r>
      <w:r>
        <w:t xml:space="preserve"> – The separation of a mixture into its components.</w:t>
      </w:r>
      <w:r w:rsidR="00FB2AAB">
        <w:t xml:space="preserve"> (</w:t>
      </w:r>
      <w:proofErr w:type="gramStart"/>
      <w:r w:rsidR="00FB2AAB">
        <w:t>techniques</w:t>
      </w:r>
      <w:proofErr w:type="gramEnd"/>
      <w:r w:rsidR="00FB2AAB">
        <w:t xml:space="preserve">: distillation, filtration, </w:t>
      </w:r>
      <w:r w:rsidR="00066EC1">
        <w:t>&amp; c</w:t>
      </w:r>
      <w:r w:rsidR="00FB2AAB">
        <w:t>hromatography)</w:t>
      </w:r>
    </w:p>
    <w:p w:rsidR="00066EC1" w:rsidRDefault="00066EC1" w:rsidP="00FB2AAB">
      <w:pPr>
        <w:pStyle w:val="PlainText"/>
        <w:ind w:left="0" w:firstLine="0"/>
        <w:rPr>
          <w:rFonts w:ascii="Arial Black" w:hAnsi="Arial Black"/>
          <w:b/>
          <w:bCs/>
          <w:sz w:val="26"/>
        </w:rPr>
      </w:pPr>
    </w:p>
    <w:p w:rsidR="0044351E" w:rsidRPr="00066EC1" w:rsidRDefault="00FB2AAB" w:rsidP="00FB2AAB">
      <w:pPr>
        <w:pStyle w:val="PlainText"/>
        <w:ind w:left="0" w:firstLine="0"/>
        <w:rPr>
          <w:rFonts w:ascii="Arial Black" w:hAnsi="Arial Black"/>
          <w:bCs/>
          <w:sz w:val="26"/>
        </w:rPr>
      </w:pPr>
      <w:r w:rsidRPr="00066EC1">
        <w:rPr>
          <w:rFonts w:ascii="Arial Black" w:hAnsi="Arial Black"/>
          <w:bCs/>
          <w:sz w:val="26"/>
        </w:rPr>
        <w:t xml:space="preserve">2. </w:t>
      </w:r>
      <w:r w:rsidR="005853E7">
        <w:rPr>
          <w:rFonts w:ascii="Arial Black" w:hAnsi="Arial Black"/>
          <w:bCs/>
          <w:sz w:val="26"/>
        </w:rPr>
        <w:t>Elements</w:t>
      </w:r>
    </w:p>
    <w:p w:rsidR="0044351E" w:rsidRDefault="0044351E" w:rsidP="005853E7">
      <w:pPr>
        <w:pStyle w:val="PlainText"/>
        <w:ind w:firstLine="0"/>
      </w:pPr>
      <w:r>
        <w:t>A substance that cannot be decomposed further</w:t>
      </w:r>
      <w:r w:rsidR="005853E7">
        <w:t xml:space="preserve"> by chemical means</w:t>
      </w:r>
      <w:r w:rsidR="005853E7">
        <w:br/>
      </w:r>
    </w:p>
    <w:p w:rsidR="0044351E" w:rsidRDefault="0044351E" w:rsidP="005853E7">
      <w:pPr>
        <w:pStyle w:val="PlainText"/>
        <w:ind w:firstLine="0"/>
        <w:rPr>
          <w:i/>
          <w:iCs/>
        </w:rPr>
      </w:pPr>
      <w:r>
        <w:t>Names given by symbols:</w:t>
      </w:r>
      <w:r w:rsidR="00936DC7">
        <w:t xml:space="preserve">  </w:t>
      </w:r>
      <w:r>
        <w:rPr>
          <w:i/>
          <w:iCs/>
        </w:rPr>
        <w:t>Example: Helium = He, Gold = Au</w:t>
      </w:r>
      <w:r w:rsidR="005853E7">
        <w:rPr>
          <w:i/>
          <w:iCs/>
        </w:rPr>
        <w:t>, Aluminum = Al</w:t>
      </w:r>
    </w:p>
    <w:p w:rsidR="0044351E" w:rsidRPr="00066EC1" w:rsidRDefault="000A5694" w:rsidP="00FB2AAB">
      <w:pPr>
        <w:pStyle w:val="PlainText"/>
        <w:ind w:left="0" w:firstLine="0"/>
        <w:rPr>
          <w:rFonts w:ascii="Arial Black" w:hAnsi="Arial Black"/>
          <w:bCs/>
          <w:sz w:val="26"/>
        </w:rPr>
      </w:pPr>
      <w:r>
        <w:rPr>
          <w:rFonts w:ascii="Arial Black" w:hAnsi="Arial Black"/>
          <w:bCs/>
          <w:sz w:val="26"/>
        </w:rPr>
        <w:br w:type="column"/>
      </w:r>
      <w:r w:rsidR="00FB2AAB" w:rsidRPr="00066EC1">
        <w:rPr>
          <w:rFonts w:ascii="Arial Black" w:hAnsi="Arial Black"/>
          <w:bCs/>
          <w:sz w:val="26"/>
        </w:rPr>
        <w:lastRenderedPageBreak/>
        <w:t xml:space="preserve">3. </w:t>
      </w:r>
      <w:r w:rsidR="0044351E" w:rsidRPr="00066EC1">
        <w:rPr>
          <w:rFonts w:ascii="Arial Black" w:hAnsi="Arial Black"/>
          <w:bCs/>
          <w:sz w:val="26"/>
        </w:rPr>
        <w:t>Physical Properties</w:t>
      </w:r>
    </w:p>
    <w:p w:rsidR="00951A2D" w:rsidRPr="00951A2D" w:rsidRDefault="005E55D0" w:rsidP="005853E7">
      <w:pPr>
        <w:pStyle w:val="PlainText"/>
        <w:ind w:firstLine="0"/>
        <w:rPr>
          <w:sz w:val="10"/>
        </w:rPr>
      </w:pPr>
      <w:proofErr w:type="gramStart"/>
      <w:r>
        <w:t xml:space="preserve">Properties of a </w:t>
      </w:r>
      <w:r w:rsidR="000A5694">
        <w:t xml:space="preserve">lone </w:t>
      </w:r>
      <w:r>
        <w:t>sample (ex. mass, volume, boiling temp, melting temp, conductivity, etc.)</w:t>
      </w:r>
      <w:proofErr w:type="gramEnd"/>
      <w:r>
        <w:br/>
      </w:r>
    </w:p>
    <w:p w:rsidR="0044351E" w:rsidRDefault="0044351E" w:rsidP="005853E7">
      <w:pPr>
        <w:pStyle w:val="PlainText"/>
        <w:ind w:firstLine="0"/>
      </w:pPr>
      <w:r>
        <w:t>Density is the physical property that relates the mass of an object to its volume</w:t>
      </w:r>
    </w:p>
    <w:p w:rsidR="005D265C" w:rsidRDefault="005D265C" w:rsidP="005D265C">
      <w:pPr>
        <w:pStyle w:val="PlainText"/>
        <w:ind w:firstLine="0"/>
        <w:jc w:val="center"/>
      </w:pPr>
      <w:r>
        <w:t xml:space="preserve">Density = </w:t>
      </w:r>
      <w:r w:rsidRPr="005D265C">
        <w:rPr>
          <w:sz w:val="36"/>
          <w:vertAlign w:val="superscript"/>
        </w:rPr>
        <w:t>Mass</w:t>
      </w:r>
      <w:r w:rsidRPr="005D265C">
        <w:rPr>
          <w:sz w:val="36"/>
        </w:rPr>
        <w:t>/</w:t>
      </w:r>
      <w:r w:rsidRPr="005D265C">
        <w:rPr>
          <w:sz w:val="36"/>
          <w:vertAlign w:val="subscript"/>
        </w:rPr>
        <w:t>Volume</w:t>
      </w:r>
    </w:p>
    <w:p w:rsidR="005D265C" w:rsidRPr="00951A2D" w:rsidRDefault="005D265C" w:rsidP="00FB2AAB">
      <w:pPr>
        <w:pStyle w:val="PlainText"/>
        <w:ind w:firstLine="0"/>
        <w:rPr>
          <w:b/>
          <w:bCs/>
          <w:sz w:val="14"/>
        </w:rPr>
      </w:pPr>
    </w:p>
    <w:p w:rsidR="00FB2AAB" w:rsidRDefault="00FB2AAB" w:rsidP="00FB2AAB">
      <w:pPr>
        <w:pStyle w:val="PlainText"/>
        <w:ind w:firstLine="0"/>
      </w:pPr>
      <w:r>
        <w:rPr>
          <w:b/>
          <w:bCs/>
        </w:rPr>
        <w:t>Extensive Property</w:t>
      </w:r>
      <w:r>
        <w:t xml:space="preserve"> – Properties</w:t>
      </w:r>
      <w:r w:rsidR="005D265C">
        <w:t>,</w:t>
      </w:r>
      <w:r>
        <w:t xml:space="preserve"> li</w:t>
      </w:r>
      <w:r w:rsidR="005D265C">
        <w:t xml:space="preserve">ke mass and </w:t>
      </w:r>
      <w:proofErr w:type="gramStart"/>
      <w:r w:rsidR="005D265C">
        <w:t>volume, that</w:t>
      </w:r>
      <w:proofErr w:type="gramEnd"/>
      <w:r>
        <w:t xml:space="preserve"> depend on</w:t>
      </w:r>
      <w:r w:rsidR="005D265C">
        <w:t xml:space="preserve"> the amount of substance</w:t>
      </w:r>
    </w:p>
    <w:p w:rsidR="005D265C" w:rsidRPr="00951A2D" w:rsidRDefault="005D265C" w:rsidP="00FB2AAB">
      <w:pPr>
        <w:pStyle w:val="PlainText"/>
        <w:ind w:firstLine="0"/>
        <w:rPr>
          <w:b/>
          <w:bCs/>
          <w:sz w:val="10"/>
        </w:rPr>
      </w:pPr>
    </w:p>
    <w:p w:rsidR="00FB2AAB" w:rsidRDefault="00FB2AAB" w:rsidP="00FB2AAB">
      <w:pPr>
        <w:pStyle w:val="PlainText"/>
        <w:ind w:firstLine="0"/>
      </w:pPr>
      <w:r>
        <w:rPr>
          <w:b/>
          <w:bCs/>
        </w:rPr>
        <w:t>Intensive Properties</w:t>
      </w:r>
      <w:r>
        <w:t xml:space="preserve"> – Properties like color and density</w:t>
      </w:r>
      <w:r w:rsidR="005D265C">
        <w:t xml:space="preserve">; </w:t>
      </w:r>
      <w:r>
        <w:t xml:space="preserve">independent of the amount of substance </w:t>
      </w:r>
    </w:p>
    <w:p w:rsidR="00FB2AAB" w:rsidRDefault="00FB2AAB" w:rsidP="00FB2AAB">
      <w:pPr>
        <w:pStyle w:val="PlainText"/>
        <w:ind w:firstLine="0"/>
      </w:pPr>
    </w:p>
    <w:p w:rsidR="0044351E" w:rsidRPr="00951A2D" w:rsidRDefault="0044351E" w:rsidP="005D265C">
      <w:pPr>
        <w:pStyle w:val="PlainText"/>
        <w:ind w:firstLine="0"/>
        <w:rPr>
          <w:sz w:val="10"/>
        </w:rPr>
      </w:pPr>
      <w:r>
        <w:rPr>
          <w:b/>
          <w:bCs/>
        </w:rPr>
        <w:t xml:space="preserve">Temperature </w:t>
      </w:r>
      <w:r w:rsidR="005E55D0">
        <w:rPr>
          <w:b/>
          <w:bCs/>
        </w:rPr>
        <w:t>--</w:t>
      </w:r>
      <w:r w:rsidR="00FB2AAB">
        <w:t xml:space="preserve"> how hot a substance is;</w:t>
      </w:r>
      <w:r w:rsidR="00936DC7">
        <w:t xml:space="preserve"> physical properties (</w:t>
      </w:r>
      <w:r w:rsidR="00FB2AAB">
        <w:t>like</w:t>
      </w:r>
      <w:r w:rsidR="005E55D0">
        <w:t xml:space="preserve"> density) vary with temp</w:t>
      </w:r>
      <w:r w:rsidR="005E55D0">
        <w:br/>
      </w:r>
    </w:p>
    <w:p w:rsidR="0044351E" w:rsidRDefault="0044351E" w:rsidP="005D265C">
      <w:pPr>
        <w:pStyle w:val="PlainText"/>
        <w:ind w:firstLine="0"/>
      </w:pPr>
      <w:r>
        <w:rPr>
          <w:b/>
          <w:bCs/>
        </w:rPr>
        <w:t>Celsius</w:t>
      </w:r>
      <w:r w:rsidR="00936DC7">
        <w:t xml:space="preserve">   0</w:t>
      </w:r>
      <w:r w:rsidR="00936DC7">
        <w:sym w:font="Symbol" w:char="F0B0"/>
      </w:r>
      <w:r w:rsidR="00936DC7">
        <w:t xml:space="preserve">C </w:t>
      </w:r>
      <w:r>
        <w:t xml:space="preserve">for freezing point </w:t>
      </w:r>
      <w:r w:rsidR="00936DC7">
        <w:t>of water and 100</w:t>
      </w:r>
      <w:r w:rsidR="00936DC7">
        <w:sym w:font="Symbol" w:char="F0B0"/>
      </w:r>
      <w:r w:rsidR="00936DC7">
        <w:t xml:space="preserve">C </w:t>
      </w:r>
      <w:r>
        <w:t>for melting point</w:t>
      </w:r>
      <w:r w:rsidR="00936DC7">
        <w:t xml:space="preserve"> of water.</w:t>
      </w:r>
    </w:p>
    <w:p w:rsidR="0044351E" w:rsidRPr="00936DC7" w:rsidRDefault="005E55D0" w:rsidP="005D265C">
      <w:pPr>
        <w:pStyle w:val="PlainText"/>
        <w:ind w:firstLine="0"/>
      </w:pPr>
      <w:r w:rsidRPr="00951A2D">
        <w:rPr>
          <w:b/>
          <w:bCs/>
          <w:sz w:val="10"/>
          <w:szCs w:val="6"/>
        </w:rPr>
        <w:br/>
      </w:r>
      <w:r w:rsidR="0044351E">
        <w:rPr>
          <w:b/>
          <w:bCs/>
        </w:rPr>
        <w:t>Kelvin</w:t>
      </w:r>
      <w:r w:rsidR="00936DC7">
        <w:t xml:space="preserve"> – same scale as Celsius</w:t>
      </w:r>
      <w:r>
        <w:t>;</w:t>
      </w:r>
      <w:r w:rsidR="00936DC7">
        <w:t xml:space="preserve"> 0</w:t>
      </w:r>
      <w:r w:rsidR="00936DC7">
        <w:sym w:font="Symbol" w:char="F0B0"/>
      </w:r>
      <w:r w:rsidR="00936DC7">
        <w:t xml:space="preserve">C = </w:t>
      </w:r>
      <w:r>
        <w:t>-</w:t>
      </w:r>
      <w:r w:rsidR="00936DC7">
        <w:t xml:space="preserve">273 K; </w:t>
      </w:r>
      <w:r>
        <w:br/>
      </w:r>
      <w:r w:rsidR="00936DC7">
        <w:t>0 K = no motion</w:t>
      </w:r>
      <w:proofErr w:type="gramStart"/>
      <w:r>
        <w:t xml:space="preserve">;  </w:t>
      </w:r>
      <w:r w:rsidR="0044351E">
        <w:t>Celsius</w:t>
      </w:r>
      <w:proofErr w:type="gramEnd"/>
      <w:r w:rsidR="0044351E">
        <w:t xml:space="preserve"> </w:t>
      </w:r>
      <w:r w:rsidR="0044351E">
        <w:rPr>
          <w:vertAlign w:val="superscript"/>
        </w:rPr>
        <w:t>o</w:t>
      </w:r>
      <w:r w:rsidR="0044351E">
        <w:t xml:space="preserve"> + 273</w:t>
      </w:r>
      <w:r w:rsidR="00066EC1">
        <w:t xml:space="preserve"> = Kelvin</w:t>
      </w:r>
    </w:p>
    <w:p w:rsidR="0044351E" w:rsidRDefault="0044351E" w:rsidP="00FB2AAB">
      <w:pPr>
        <w:pStyle w:val="PlainText"/>
        <w:ind w:left="0"/>
      </w:pPr>
    </w:p>
    <w:p w:rsidR="00FB2AAB" w:rsidRPr="00677051" w:rsidRDefault="005E55D0" w:rsidP="00FB2AAB">
      <w:pPr>
        <w:pStyle w:val="PlainText"/>
        <w:ind w:left="0" w:firstLine="0"/>
        <w:rPr>
          <w:rFonts w:ascii="Arial Black" w:hAnsi="Arial Black"/>
          <w:bCs/>
          <w:sz w:val="26"/>
          <w:szCs w:val="26"/>
        </w:rPr>
      </w:pPr>
      <w:r>
        <w:rPr>
          <w:rFonts w:ascii="Arial Black" w:hAnsi="Arial Black"/>
          <w:bCs/>
          <w:sz w:val="26"/>
          <w:szCs w:val="26"/>
        </w:rPr>
        <w:t xml:space="preserve">4. </w:t>
      </w:r>
      <w:r w:rsidR="00FB2AAB" w:rsidRPr="00677051">
        <w:rPr>
          <w:rFonts w:ascii="Arial Black" w:hAnsi="Arial Black"/>
          <w:bCs/>
          <w:sz w:val="26"/>
          <w:szCs w:val="26"/>
        </w:rPr>
        <w:t>Chemical Properties</w:t>
      </w:r>
    </w:p>
    <w:p w:rsidR="0044351E" w:rsidRDefault="00066EC1" w:rsidP="00066EC1">
      <w:pPr>
        <w:pStyle w:val="PlainText"/>
        <w:ind w:left="375" w:firstLine="0"/>
      </w:pPr>
      <w:r>
        <w:t xml:space="preserve">How substance </w:t>
      </w:r>
      <w:r w:rsidRPr="00066EC1">
        <w:rPr>
          <w:i/>
        </w:rPr>
        <w:t>interacts</w:t>
      </w:r>
      <w:r>
        <w:t xml:space="preserve"> with other subs</w:t>
      </w:r>
      <w:r w:rsidR="005E55D0">
        <w:t>tance</w:t>
      </w:r>
      <w:r w:rsidR="00951A2D">
        <w:t>s</w:t>
      </w:r>
      <w:r w:rsidR="005E55D0">
        <w:t xml:space="preserve">.  Ex. forms gas with acid; burns in air, </w:t>
      </w:r>
      <w:r w:rsidR="00951A2D">
        <w:t>etc.</w:t>
      </w:r>
    </w:p>
    <w:p w:rsidR="00066EC1" w:rsidRDefault="00066EC1" w:rsidP="00066EC1">
      <w:pPr>
        <w:pStyle w:val="PlainText"/>
        <w:ind w:left="375" w:firstLine="0"/>
      </w:pPr>
    </w:p>
    <w:p w:rsidR="0044351E" w:rsidRPr="00A7640E" w:rsidRDefault="00A7640E" w:rsidP="00FB2AAB">
      <w:pPr>
        <w:pStyle w:val="PlainText"/>
        <w:ind w:left="0" w:firstLine="0"/>
        <w:rPr>
          <w:rFonts w:ascii="Arial Black" w:hAnsi="Arial Black"/>
          <w:bCs/>
          <w:sz w:val="26"/>
          <w:szCs w:val="26"/>
        </w:rPr>
      </w:pPr>
      <w:r w:rsidRPr="00A7640E">
        <w:rPr>
          <w:rFonts w:ascii="Arial Black" w:hAnsi="Arial Black"/>
          <w:bCs/>
          <w:sz w:val="26"/>
          <w:szCs w:val="26"/>
        </w:rPr>
        <w:t xml:space="preserve">5. </w:t>
      </w:r>
      <w:r w:rsidR="0044351E" w:rsidRPr="00A7640E">
        <w:rPr>
          <w:rFonts w:ascii="Arial Black" w:hAnsi="Arial Black"/>
          <w:bCs/>
          <w:sz w:val="26"/>
          <w:szCs w:val="26"/>
        </w:rPr>
        <w:t>Physical and Chemical Change</w:t>
      </w:r>
    </w:p>
    <w:p w:rsidR="0044351E" w:rsidRDefault="0044351E" w:rsidP="00FB2AAB">
      <w:pPr>
        <w:pStyle w:val="PlainText"/>
        <w:ind w:firstLine="0"/>
      </w:pPr>
      <w:r>
        <w:rPr>
          <w:b/>
          <w:bCs/>
        </w:rPr>
        <w:t>Physical Change –</w:t>
      </w:r>
      <w:r>
        <w:t xml:space="preserve"> where the identity of all the substances remains unchanged</w:t>
      </w:r>
      <w:r w:rsidR="00A7640E">
        <w:t xml:space="preserve"> (melting, boiling, grinding, pounding into sheets, etc.)</w:t>
      </w:r>
    </w:p>
    <w:p w:rsidR="0044351E" w:rsidRDefault="00A7640E" w:rsidP="00FB2AAB">
      <w:pPr>
        <w:pStyle w:val="PlainText"/>
        <w:ind w:firstLine="0"/>
      </w:pPr>
      <w:r w:rsidRPr="00951A2D">
        <w:rPr>
          <w:b/>
          <w:bCs/>
          <w:sz w:val="10"/>
        </w:rPr>
        <w:br/>
      </w:r>
      <w:r w:rsidR="00677051">
        <w:rPr>
          <w:b/>
          <w:bCs/>
        </w:rPr>
        <w:t>Chemical Change (Reaction)</w:t>
      </w:r>
      <w:r w:rsidR="0044351E">
        <w:rPr>
          <w:b/>
          <w:bCs/>
        </w:rPr>
        <w:t xml:space="preserve"> –</w:t>
      </w:r>
      <w:r w:rsidR="0044351E">
        <w:t xml:space="preserve"> </w:t>
      </w:r>
      <w:r>
        <w:t xml:space="preserve">atoms rearrange to convert </w:t>
      </w:r>
      <w:r w:rsidR="0044351E">
        <w:t xml:space="preserve">one substance into </w:t>
      </w:r>
      <w:r>
        <w:t>an</w:t>
      </w:r>
      <w:r w:rsidR="0044351E">
        <w:t>other</w:t>
      </w:r>
    </w:p>
    <w:p w:rsidR="0044351E" w:rsidRDefault="00A7640E" w:rsidP="00FB2AAB">
      <w:pPr>
        <w:pStyle w:val="PlainText"/>
        <w:ind w:firstLine="0"/>
      </w:pPr>
      <w:r w:rsidRPr="00951A2D">
        <w:rPr>
          <w:b/>
          <w:bCs/>
          <w:sz w:val="10"/>
        </w:rPr>
        <w:br/>
      </w:r>
      <w:r w:rsidR="0044351E">
        <w:rPr>
          <w:b/>
          <w:bCs/>
        </w:rPr>
        <w:t>Chemical Equation –</w:t>
      </w:r>
      <w:r w:rsidR="0044351E">
        <w:t xml:space="preserve"> A representation of the </w:t>
      </w:r>
      <w:proofErr w:type="gramStart"/>
      <w:r w:rsidR="0044351E">
        <w:t>chemical</w:t>
      </w:r>
      <w:proofErr w:type="gramEnd"/>
      <w:r w:rsidR="0044351E">
        <w:t xml:space="preserve"> reaction taken place </w:t>
      </w:r>
    </w:p>
    <w:p w:rsidR="0044351E" w:rsidRDefault="0044351E" w:rsidP="00A7640E">
      <w:pPr>
        <w:pStyle w:val="PlainText"/>
        <w:ind w:firstLine="0"/>
        <w:jc w:val="center"/>
      </w:pPr>
      <w:r>
        <w:rPr>
          <w:i/>
          <w:iCs/>
        </w:rPr>
        <w:t xml:space="preserve">Example:  </w:t>
      </w:r>
      <w:r>
        <w:t>P</w:t>
      </w:r>
      <w:r>
        <w:rPr>
          <w:vertAlign w:val="subscript"/>
        </w:rPr>
        <w:t xml:space="preserve">4 </w:t>
      </w:r>
      <w:r>
        <w:t>+ 6Cl</w:t>
      </w:r>
      <w:r>
        <w:rPr>
          <w:vertAlign w:val="subscript"/>
        </w:rPr>
        <w:t>2</w:t>
      </w:r>
      <w:r w:rsidR="00FB2AAB">
        <w:t xml:space="preserve"> </w:t>
      </w:r>
      <w:r w:rsidR="00FB2AAB">
        <w:sym w:font="Symbol" w:char="F0AE"/>
      </w:r>
      <w:r>
        <w:t xml:space="preserve"> 4PCl</w:t>
      </w:r>
      <w:r>
        <w:rPr>
          <w:vertAlign w:val="subscript"/>
        </w:rPr>
        <w:t>3</w:t>
      </w:r>
    </w:p>
    <w:p w:rsidR="00066EC1" w:rsidRDefault="00066EC1" w:rsidP="00FB2AAB">
      <w:pPr>
        <w:pStyle w:val="PlainText"/>
        <w:ind w:firstLine="0"/>
      </w:pPr>
    </w:p>
    <w:p w:rsidR="00066EC1" w:rsidRPr="00066EC1" w:rsidRDefault="00C87596" w:rsidP="00066EC1">
      <w:pPr>
        <w:pStyle w:val="PlainText"/>
        <w:ind w:left="0" w:firstLine="0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6</w:t>
      </w:r>
      <w:r w:rsidR="00066EC1" w:rsidRPr="00066EC1">
        <w:rPr>
          <w:rFonts w:ascii="Arial Black" w:hAnsi="Arial Black"/>
          <w:sz w:val="26"/>
          <w:szCs w:val="26"/>
        </w:rPr>
        <w:t>. Measurements</w:t>
      </w:r>
      <w:r w:rsidR="00951A2D">
        <w:rPr>
          <w:rFonts w:ascii="Arial Black" w:hAnsi="Arial Black"/>
          <w:sz w:val="26"/>
          <w:szCs w:val="26"/>
        </w:rPr>
        <w:t>/Calculations</w:t>
      </w:r>
    </w:p>
    <w:p w:rsidR="00066EC1" w:rsidRPr="00951A2D" w:rsidRDefault="00066EC1" w:rsidP="00066EC1">
      <w:pPr>
        <w:pStyle w:val="PlainText"/>
        <w:ind w:left="375" w:firstLine="0"/>
        <w:rPr>
          <w:sz w:val="10"/>
        </w:rPr>
      </w:pPr>
      <w:r w:rsidRPr="00066EC1">
        <w:rPr>
          <w:b/>
        </w:rPr>
        <w:t>Accuracy</w:t>
      </w:r>
      <w:r>
        <w:t xml:space="preserve"> – how close to a “true value”; measured by </w:t>
      </w:r>
      <w:r w:rsidRPr="00066EC1">
        <w:rPr>
          <w:b/>
        </w:rPr>
        <w:t>percent error</w:t>
      </w:r>
      <w:r>
        <w:t>.</w:t>
      </w:r>
      <w:r w:rsidR="00A7640E">
        <w:br/>
      </w:r>
    </w:p>
    <w:p w:rsidR="00066EC1" w:rsidRDefault="00066EC1" w:rsidP="00066EC1">
      <w:pPr>
        <w:pStyle w:val="PlainText"/>
        <w:ind w:left="375" w:firstLine="0"/>
      </w:pPr>
      <w:r w:rsidRPr="00066EC1">
        <w:rPr>
          <w:b/>
        </w:rPr>
        <w:t>Precision</w:t>
      </w:r>
      <w:r>
        <w:t xml:space="preserve"> – how close measurements are to each other.  </w:t>
      </w:r>
      <w:proofErr w:type="gramStart"/>
      <w:r>
        <w:t xml:space="preserve">Measured by </w:t>
      </w:r>
      <w:r w:rsidRPr="00066EC1">
        <w:rPr>
          <w:b/>
        </w:rPr>
        <w:t>significant figures</w:t>
      </w:r>
      <w:r w:rsidR="00A7640E">
        <w:rPr>
          <w:b/>
        </w:rPr>
        <w:t xml:space="preserve"> or ± notation</w:t>
      </w:r>
      <w:r>
        <w:t>.</w:t>
      </w:r>
      <w:proofErr w:type="gramEnd"/>
      <w:r w:rsidR="00F54426">
        <w:t xml:space="preserve"> [I </w:t>
      </w:r>
      <w:r w:rsidR="00F54426" w:rsidRPr="00F54426">
        <w:rPr>
          <w:u w:val="single"/>
        </w:rPr>
        <w:t>assume</w:t>
      </w:r>
      <w:r w:rsidR="00F54426">
        <w:t xml:space="preserve"> you know </w:t>
      </w:r>
      <w:r w:rsidR="00F54426" w:rsidRPr="00F54426">
        <w:rPr>
          <w:u w:val="single"/>
        </w:rPr>
        <w:t>metric system</w:t>
      </w:r>
      <w:r w:rsidR="00F54426">
        <w:t>.]</w:t>
      </w:r>
    </w:p>
    <w:p w:rsidR="00951A2D" w:rsidRPr="00951A2D" w:rsidRDefault="00951A2D" w:rsidP="00066EC1">
      <w:pPr>
        <w:pStyle w:val="PlainText"/>
        <w:ind w:left="375" w:firstLine="0"/>
        <w:rPr>
          <w:sz w:val="10"/>
        </w:rPr>
      </w:pPr>
    </w:p>
    <w:p w:rsidR="00951A2D" w:rsidRDefault="00951A2D" w:rsidP="00066EC1">
      <w:pPr>
        <w:pStyle w:val="PlainText"/>
        <w:ind w:left="375" w:firstLine="0"/>
        <w:rPr>
          <w:u w:val="single"/>
        </w:rPr>
      </w:pPr>
      <w:r w:rsidRPr="00951A2D">
        <w:rPr>
          <w:b/>
        </w:rPr>
        <w:t>Dimensional Analysis</w:t>
      </w:r>
      <w:r>
        <w:t xml:space="preserve"> – use of a conversion factor to change units (ex: metric conversions, mass &amp; volume, time units, etc.)</w:t>
      </w:r>
    </w:p>
    <w:sectPr w:rsidR="00951A2D">
      <w:type w:val="continuous"/>
      <w:pgSz w:w="12240" w:h="15840"/>
      <w:pgMar w:top="720" w:right="720" w:bottom="720" w:left="1008" w:header="720" w:footer="720" w:gutter="0"/>
      <w:cols w:num="2" w:space="720" w:equalWidth="0">
        <w:col w:w="4752" w:space="720"/>
        <w:col w:w="5040"/>
      </w:cols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6056"/>
    <w:multiLevelType w:val="hybridMultilevel"/>
    <w:tmpl w:val="A2566B52"/>
    <w:lvl w:ilvl="0" w:tplc="B420D6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E2B032F"/>
    <w:multiLevelType w:val="hybridMultilevel"/>
    <w:tmpl w:val="965CE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7885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/>
  <w:rsids>
    <w:rsidRoot w:val="000019D9"/>
    <w:rsid w:val="000019D9"/>
    <w:rsid w:val="00066EC1"/>
    <w:rsid w:val="000A5694"/>
    <w:rsid w:val="000D1712"/>
    <w:rsid w:val="0044351E"/>
    <w:rsid w:val="004A1582"/>
    <w:rsid w:val="005853E7"/>
    <w:rsid w:val="005D265C"/>
    <w:rsid w:val="005E55D0"/>
    <w:rsid w:val="00677051"/>
    <w:rsid w:val="00936DC7"/>
    <w:rsid w:val="00951A2D"/>
    <w:rsid w:val="00A04764"/>
    <w:rsid w:val="00A7640E"/>
    <w:rsid w:val="00BB1B1D"/>
    <w:rsid w:val="00C87596"/>
    <w:rsid w:val="00D757D9"/>
    <w:rsid w:val="00F54426"/>
    <w:rsid w:val="00FB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pPr>
      <w:ind w:left="360" w:hanging="360"/>
    </w:pPr>
    <w:rPr>
      <w:rFonts w:eastAsia="MS Mincho"/>
    </w:rPr>
  </w:style>
  <w:style w:type="paragraph" w:styleId="BalloonText">
    <w:name w:val="Balloon Text"/>
    <w:basedOn w:val="Normal"/>
    <w:semiHidden/>
    <w:rsid w:val="004A1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PLACEMENT CHEMISTRY</vt:lpstr>
    </vt:vector>
  </TitlesOfParts>
  <Company>Temecula Valley USD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PLACEMENT CHEMISTRY</dc:title>
  <dc:creator>Paul Groves</dc:creator>
  <cp:lastModifiedBy>jmaclean</cp:lastModifiedBy>
  <cp:revision>2</cp:revision>
  <cp:lastPrinted>2007-06-19T17:54:00Z</cp:lastPrinted>
  <dcterms:created xsi:type="dcterms:W3CDTF">2013-08-19T17:21:00Z</dcterms:created>
  <dcterms:modified xsi:type="dcterms:W3CDTF">2013-08-19T17:21:00Z</dcterms:modified>
</cp:coreProperties>
</file>